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C9" w:rsidRPr="00D949C9" w:rsidRDefault="00B44C5E" w:rsidP="00B44C5E">
      <w:pPr>
        <w:pStyle w:val="Heading1"/>
        <w:spacing w:before="0"/>
        <w:jc w:val="center"/>
        <w:rPr>
          <w:rFonts w:ascii="Arial Black" w:hAnsi="Arial Black" w:cs="Arial"/>
          <w:i/>
          <w:color w:val="auto"/>
          <w:sz w:val="40"/>
        </w:rPr>
      </w:pPr>
      <w:r>
        <w:rPr>
          <w:rFonts w:ascii="Arial Black" w:hAnsi="Arial Black" w:cs="Arial"/>
          <w:i/>
          <w:noProof/>
          <w:color w:val="auto"/>
          <w:sz w:val="40"/>
        </w:rPr>
        <w:drawing>
          <wp:inline distT="0" distB="0" distL="0" distR="0" wp14:anchorId="78C2EB16" wp14:editId="68C1B695">
            <wp:extent cx="1257300" cy="91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elli_World_Challenge_White 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47" cy="95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06" w:rsidRDefault="007A5806" w:rsidP="007A5806">
      <w:pPr>
        <w:spacing w:after="0" w:line="240" w:lineRule="auto"/>
        <w:rPr>
          <w:rFonts w:ascii="Verdana" w:hAnsi="Verdana"/>
          <w:b/>
          <w:bCs/>
        </w:rPr>
      </w:pPr>
    </w:p>
    <w:p w:rsidR="007A5806" w:rsidRPr="00B44C5E" w:rsidRDefault="007A5806" w:rsidP="00F717C8">
      <w:pPr>
        <w:spacing w:after="0" w:line="240" w:lineRule="auto"/>
        <w:rPr>
          <w:rFonts w:ascii="Verdana" w:hAnsi="Verdana"/>
          <w:b/>
          <w:bCs/>
        </w:rPr>
      </w:pPr>
      <w:r w:rsidRPr="00B44C5E">
        <w:rPr>
          <w:rFonts w:ascii="Verdana" w:hAnsi="Verdana"/>
          <w:b/>
          <w:bCs/>
        </w:rPr>
        <w:t xml:space="preserve">For Immediate Release </w:t>
      </w:r>
    </w:p>
    <w:p w:rsidR="007A5806" w:rsidRPr="00B44C5E" w:rsidRDefault="007A5806" w:rsidP="00F717C8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F717C8" w:rsidRDefault="00677401" w:rsidP="0067740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Pirelli World Challenge Reschedules Round 11 at Road America</w:t>
      </w:r>
    </w:p>
    <w:p w:rsidR="00677401" w:rsidRDefault="00677401" w:rsidP="00F717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539" w:rsidRPr="00936539" w:rsidRDefault="00936539" w:rsidP="0093653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Pr="00936539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</w:t>
      </w:r>
      <w:r w:rsidRPr="00936539">
        <w:rPr>
          <w:rFonts w:ascii="Verdana" w:hAnsi="Verdana"/>
          <w:b/>
        </w:rPr>
        <w:t>Detroit Race Cancelled due heavy rain</w:t>
      </w:r>
      <w:r>
        <w:rPr>
          <w:rFonts w:ascii="Verdana" w:hAnsi="Verdana"/>
          <w:b/>
        </w:rPr>
        <w:t xml:space="preserve">, reduced track visibility </w:t>
      </w:r>
    </w:p>
    <w:p w:rsidR="00677401" w:rsidRDefault="00677401" w:rsidP="0067740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77401" w:rsidRDefault="00677401" w:rsidP="00677401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677401">
        <w:rPr>
          <w:rFonts w:ascii="Verdana" w:hAnsi="Verdana"/>
          <w:sz w:val="24"/>
          <w:szCs w:val="24"/>
        </w:rPr>
        <w:t xml:space="preserve">Denver, Colo. (June 4, 2015) -- </w:t>
      </w:r>
      <w:r w:rsidRPr="00677401">
        <w:rPr>
          <w:rFonts w:ascii="Verdana" w:hAnsi="Verdana"/>
          <w:sz w:val="24"/>
          <w:szCs w:val="24"/>
        </w:rPr>
        <w:t>WC Vision announced today Round 11 of the GT/GTA Championships has been rescheduled for Friday, June 26</w:t>
      </w:r>
      <w:r w:rsidR="00936539">
        <w:rPr>
          <w:rFonts w:ascii="Verdana" w:hAnsi="Verdana"/>
          <w:sz w:val="24"/>
          <w:szCs w:val="24"/>
        </w:rPr>
        <w:t>,</w:t>
      </w:r>
      <w:r w:rsidRPr="00677401">
        <w:rPr>
          <w:rFonts w:ascii="Verdana" w:hAnsi="Verdana"/>
          <w:sz w:val="24"/>
          <w:szCs w:val="24"/>
        </w:rPr>
        <w:t xml:space="preserve"> at </w:t>
      </w:r>
      <w:r>
        <w:rPr>
          <w:rFonts w:ascii="Verdana" w:hAnsi="Verdana"/>
          <w:sz w:val="24"/>
          <w:szCs w:val="24"/>
        </w:rPr>
        <w:t xml:space="preserve">Elkhart Lake’s </w:t>
      </w:r>
      <w:r w:rsidRPr="00677401">
        <w:rPr>
          <w:rFonts w:ascii="Verdana" w:hAnsi="Verdana"/>
          <w:sz w:val="24"/>
          <w:szCs w:val="24"/>
        </w:rPr>
        <w:t xml:space="preserve">Road America. </w:t>
      </w:r>
    </w:p>
    <w:p w:rsidR="00677401" w:rsidRPr="00677401" w:rsidRDefault="00677401" w:rsidP="00677401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677401" w:rsidRDefault="00677401" w:rsidP="00677401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677401">
        <w:rPr>
          <w:rFonts w:ascii="Verdana" w:hAnsi="Verdana"/>
          <w:sz w:val="24"/>
          <w:szCs w:val="24"/>
        </w:rPr>
        <w:t xml:space="preserve">The </w:t>
      </w:r>
      <w:proofErr w:type="spellStart"/>
      <w:r w:rsidRPr="00677401">
        <w:rPr>
          <w:rFonts w:ascii="Verdana" w:hAnsi="Verdana"/>
          <w:sz w:val="24"/>
          <w:szCs w:val="24"/>
        </w:rPr>
        <w:t>DeVilbiss</w:t>
      </w:r>
      <w:proofErr w:type="spellEnd"/>
      <w:r w:rsidRPr="00677401">
        <w:rPr>
          <w:rFonts w:ascii="Verdana" w:hAnsi="Verdana"/>
          <w:sz w:val="24"/>
          <w:szCs w:val="24"/>
        </w:rPr>
        <w:t xml:space="preserve"> Elkhart Lake Grand Prix presented by Cadillac weekend will now feature three GT/GTA races June 26-28th and Rounds 11, 12 and 13</w:t>
      </w:r>
      <w:r>
        <w:rPr>
          <w:rFonts w:ascii="Verdana" w:hAnsi="Verdana"/>
          <w:sz w:val="24"/>
          <w:szCs w:val="24"/>
        </w:rPr>
        <w:t xml:space="preserve"> </w:t>
      </w:r>
      <w:r w:rsidR="00936539">
        <w:rPr>
          <w:rFonts w:ascii="Verdana" w:hAnsi="Verdana"/>
          <w:sz w:val="24"/>
          <w:szCs w:val="24"/>
        </w:rPr>
        <w:t>over the legendary four-mile, 14</w:t>
      </w:r>
      <w:r>
        <w:rPr>
          <w:rFonts w:ascii="Verdana" w:hAnsi="Verdana"/>
          <w:sz w:val="24"/>
          <w:szCs w:val="24"/>
        </w:rPr>
        <w:t>-turn permanent road circuit</w:t>
      </w:r>
      <w:r w:rsidRPr="00677401">
        <w:rPr>
          <w:rFonts w:ascii="Verdana" w:hAnsi="Verdana"/>
          <w:sz w:val="24"/>
          <w:szCs w:val="24"/>
        </w:rPr>
        <w:t xml:space="preserve">. </w:t>
      </w:r>
    </w:p>
    <w:p w:rsidR="00677401" w:rsidRDefault="00677401" w:rsidP="00677401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677401" w:rsidRPr="00677401" w:rsidRDefault="00677401" w:rsidP="00677401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677401">
        <w:rPr>
          <w:rFonts w:ascii="Verdana" w:hAnsi="Verdana"/>
          <w:sz w:val="24"/>
          <w:szCs w:val="24"/>
        </w:rPr>
        <w:t>The weekend will also feature GT Cup Rounds 10 and 11, GTS Rounds 9 and 10 and TC/TCA/TCB Rounds 7, 8, and 9.</w:t>
      </w:r>
    </w:p>
    <w:p w:rsidR="00677401" w:rsidRDefault="00677401" w:rsidP="006774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bookmarkStart w:id="0" w:name="_GoBack"/>
      <w:bookmarkEnd w:id="0"/>
    </w:p>
    <w:p w:rsidR="00677401" w:rsidRDefault="00677401" w:rsidP="006774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677401">
        <w:rPr>
          <w:rFonts w:ascii="Verdana" w:hAnsi="Verdana"/>
        </w:rPr>
        <w:t>Round 11 was originally scheduled for this past Sunday May 31 at Detroit's Belle Isle</w:t>
      </w:r>
      <w:r w:rsidR="00D52FB8">
        <w:rPr>
          <w:rFonts w:ascii="Verdana" w:hAnsi="Verdana"/>
        </w:rPr>
        <w:t xml:space="preserve">. </w:t>
      </w:r>
      <w:r>
        <w:rPr>
          <w:rFonts w:ascii="Verdana" w:hAnsi="Verdana"/>
        </w:rPr>
        <w:t>However,</w:t>
      </w:r>
      <w:r w:rsidRPr="00677401">
        <w:rPr>
          <w:rFonts w:ascii="Verdana" w:hAnsi="Verdana"/>
        </w:rPr>
        <w:t xml:space="preserve"> the race was cancelled due to inclement weather and reduced track visibility a</w:t>
      </w:r>
      <w:r>
        <w:rPr>
          <w:rFonts w:ascii="Verdana" w:hAnsi="Verdana"/>
        </w:rPr>
        <w:t>s well as</w:t>
      </w:r>
      <w:r w:rsidRPr="00677401">
        <w:rPr>
          <w:rFonts w:ascii="Verdana" w:hAnsi="Verdana"/>
        </w:rPr>
        <w:t xml:space="preserve"> the overall focus on the safety of series drivers, teams and Detroit Grand Prix course workers.</w:t>
      </w:r>
    </w:p>
    <w:p w:rsidR="00936539" w:rsidRDefault="00936539" w:rsidP="006774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677401" w:rsidRDefault="00936539" w:rsidP="006774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Kevin </w:t>
      </w:r>
      <w:proofErr w:type="spellStart"/>
      <w:r>
        <w:rPr>
          <w:rFonts w:ascii="Verdana" w:hAnsi="Verdana"/>
        </w:rPr>
        <w:t>Estre</w:t>
      </w:r>
      <w:proofErr w:type="spellEnd"/>
      <w:r>
        <w:rPr>
          <w:rFonts w:ascii="Verdana" w:hAnsi="Verdana"/>
        </w:rPr>
        <w:t xml:space="preserve"> of France won the most recent GT event Saturday at Belle Isle in his McLaren 650S over Olivier Beretta in a Ferrari 458 GT3 Italia</w:t>
      </w:r>
      <w:r w:rsidR="00D52FB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The top-five finishers in Saturday’s 50-minute GT sprint race were driving five different automobile makes (McLaren, Ferrari, Nissan, Porsche and Cadillac). </w:t>
      </w:r>
    </w:p>
    <w:p w:rsidR="00936539" w:rsidRDefault="00936539" w:rsidP="006774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677401" w:rsidRPr="00677401" w:rsidRDefault="00677401" w:rsidP="006774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677401">
        <w:rPr>
          <w:rFonts w:ascii="Verdana" w:hAnsi="Verdana"/>
        </w:rPr>
        <w:t>Ninety-one drivers across the series' seven classes will pilot platforms from over 20 auto manufacturers at the Road America weekend.</w:t>
      </w:r>
      <w:r w:rsidRPr="00677401">
        <w:rPr>
          <w:rFonts w:ascii="Verdana" w:hAnsi="Verdana"/>
        </w:rPr>
        <w:br/>
      </w:r>
      <w:r w:rsidRPr="00677401">
        <w:rPr>
          <w:rFonts w:ascii="Verdana" w:hAnsi="Verdana"/>
        </w:rPr>
        <w:br/>
        <w:t>Tickets for the weekend are available at</w:t>
      </w:r>
      <w:r w:rsidRPr="00677401">
        <w:rPr>
          <w:rStyle w:val="apple-converted-space"/>
          <w:rFonts w:ascii="Verdana" w:hAnsi="Verdana"/>
        </w:rPr>
        <w:t> </w:t>
      </w:r>
      <w:hyperlink r:id="rId5" w:history="1">
        <w:r w:rsidRPr="00677401">
          <w:rPr>
            <w:rStyle w:val="Hyperlink"/>
            <w:rFonts w:ascii="Verdana" w:hAnsi="Verdana"/>
            <w:color w:val="auto"/>
          </w:rPr>
          <w:t>http://www.roadamerica.com/buy-tickets/pirelli-world-challenge.html</w:t>
        </w:r>
      </w:hyperlink>
      <w:r>
        <w:rPr>
          <w:rFonts w:ascii="Verdana" w:hAnsi="Verdana"/>
        </w:rPr>
        <w:t>.</w:t>
      </w:r>
    </w:p>
    <w:p w:rsidR="00677401" w:rsidRPr="00677401" w:rsidRDefault="00677401" w:rsidP="00936539">
      <w:pPr>
        <w:pStyle w:val="NormalWeb"/>
        <w:spacing w:before="0" w:beforeAutospacing="0" w:after="0" w:afterAutospacing="0"/>
        <w:rPr>
          <w:rFonts w:ascii="Verdana" w:hAnsi="Verdana" w:cs="Arial"/>
          <w:bCs/>
        </w:rPr>
      </w:pPr>
    </w:p>
    <w:p w:rsidR="00677401" w:rsidRDefault="00677401" w:rsidP="00677401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Cs/>
          <w:color w:val="222222"/>
          <w:sz w:val="22"/>
          <w:szCs w:val="22"/>
        </w:rPr>
      </w:pPr>
    </w:p>
    <w:p w:rsidR="00F717C8" w:rsidRDefault="00F717C8" w:rsidP="00677401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i/>
          <w:noProof/>
          <w:sz w:val="40"/>
        </w:rPr>
      </w:pPr>
      <w:r w:rsidRPr="00F717C8">
        <w:rPr>
          <w:rFonts w:ascii="Verdana" w:hAnsi="Verdana" w:cs="Arial"/>
          <w:bCs/>
          <w:color w:val="222222"/>
          <w:sz w:val="22"/>
          <w:szCs w:val="22"/>
        </w:rPr>
        <w:t>#   #   #</w:t>
      </w:r>
    </w:p>
    <w:p w:rsidR="00D52FB8" w:rsidRPr="00D52FB8" w:rsidRDefault="00D52FB8" w:rsidP="00677401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noProof/>
          <w:sz w:val="32"/>
          <w:szCs w:val="32"/>
        </w:rPr>
      </w:pPr>
    </w:p>
    <w:p w:rsidR="00D52FB8" w:rsidRDefault="00D52FB8" w:rsidP="00677401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Cs/>
          <w:color w:val="222222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BCEE782" wp14:editId="2B94605C">
            <wp:extent cx="960120" cy="366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 Vis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32" cy="37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FB8" w:rsidSect="00C6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45"/>
    <w:rsid w:val="0017349F"/>
    <w:rsid w:val="003219AD"/>
    <w:rsid w:val="003D1345"/>
    <w:rsid w:val="0043548F"/>
    <w:rsid w:val="00447A35"/>
    <w:rsid w:val="00523A37"/>
    <w:rsid w:val="005D19A1"/>
    <w:rsid w:val="006705DF"/>
    <w:rsid w:val="00677401"/>
    <w:rsid w:val="0068295D"/>
    <w:rsid w:val="006E56C1"/>
    <w:rsid w:val="006E6A65"/>
    <w:rsid w:val="007A5806"/>
    <w:rsid w:val="00825CED"/>
    <w:rsid w:val="00913292"/>
    <w:rsid w:val="00936539"/>
    <w:rsid w:val="0099749A"/>
    <w:rsid w:val="009A65E4"/>
    <w:rsid w:val="00A92491"/>
    <w:rsid w:val="00AE32E7"/>
    <w:rsid w:val="00AE7E67"/>
    <w:rsid w:val="00B44C5E"/>
    <w:rsid w:val="00B959DD"/>
    <w:rsid w:val="00C632EB"/>
    <w:rsid w:val="00C85510"/>
    <w:rsid w:val="00CB03C9"/>
    <w:rsid w:val="00D52FB8"/>
    <w:rsid w:val="00D949C9"/>
    <w:rsid w:val="00E17FE3"/>
    <w:rsid w:val="00E90A1E"/>
    <w:rsid w:val="00F014B6"/>
    <w:rsid w:val="00F33584"/>
    <w:rsid w:val="00F717C8"/>
    <w:rsid w:val="00F86DAA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13C07-4A17-4576-BB05-8EB006D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EB"/>
  </w:style>
  <w:style w:type="paragraph" w:styleId="Heading1">
    <w:name w:val="heading 1"/>
    <w:basedOn w:val="Normal"/>
    <w:next w:val="Normal"/>
    <w:link w:val="Heading1Char"/>
    <w:uiPriority w:val="9"/>
    <w:qFormat/>
    <w:rsid w:val="003D13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D134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D1345"/>
    <w:pPr>
      <w:keepNext/>
      <w:spacing w:after="0" w:line="240" w:lineRule="auto"/>
      <w:outlineLvl w:val="7"/>
    </w:pPr>
    <w:rPr>
      <w:rFonts w:ascii="Arial" w:eastAsia="Times New Roman" w:hAnsi="Arial" w:cs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1345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3D1345"/>
    <w:rPr>
      <w:rFonts w:ascii="Arial" w:eastAsia="Times New Roman" w:hAnsi="Arial" w:cs="Times New Roman"/>
      <w:b/>
      <w:i/>
      <w:sz w:val="32"/>
      <w:szCs w:val="20"/>
    </w:rPr>
  </w:style>
  <w:style w:type="character" w:styleId="Hyperlink">
    <w:name w:val="Hyperlink"/>
    <w:basedOn w:val="DefaultParagraphFont"/>
    <w:unhideWhenUsed/>
    <w:rsid w:val="00E90A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7C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oadamerica.com/buy-tickets/pirelli-world-challeng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Blattler</dc:creator>
  <cp:keywords/>
  <dc:description/>
  <cp:lastModifiedBy>Tom Blattler</cp:lastModifiedBy>
  <cp:revision>4</cp:revision>
  <dcterms:created xsi:type="dcterms:W3CDTF">2015-06-04T16:50:00Z</dcterms:created>
  <dcterms:modified xsi:type="dcterms:W3CDTF">2015-06-04T17:37:00Z</dcterms:modified>
</cp:coreProperties>
</file>