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C0" w:rsidRPr="00A30787" w:rsidRDefault="00593FA5" w:rsidP="00C33E5D">
      <w:pPr>
        <w:ind w:left="-720" w:right="-720"/>
        <w:rPr>
          <w:b/>
          <w:color w:val="00000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-1076325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DDSP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PN_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787" w:rsidRPr="00A30787">
        <w:rPr>
          <w:b/>
          <w:color w:val="000000"/>
        </w:rPr>
        <w:t>OPERATIVO DE SEGURIDAD PARA LAS FIESTAS DE FIN DE AÑO DE 2012</w:t>
      </w:r>
    </w:p>
    <w:p w:rsidR="002D38C0" w:rsidRPr="00A30787" w:rsidRDefault="00A30787" w:rsidP="00C33E5D">
      <w:pPr>
        <w:ind w:left="-720" w:right="-720"/>
        <w:rPr>
          <w:b/>
          <w:color w:val="000000"/>
        </w:rPr>
      </w:pPr>
      <w:r w:rsidRPr="00A30787">
        <w:rPr>
          <w:b/>
          <w:color w:val="000000"/>
        </w:rPr>
        <w:t>MUESTRA DE COMUNICADO DE PRENSA</w:t>
      </w:r>
    </w:p>
    <w:p w:rsidR="002D38C0" w:rsidRPr="00A30787" w:rsidRDefault="002D38C0" w:rsidP="00C33E5D">
      <w:pPr>
        <w:pStyle w:val="bodycopy"/>
        <w:spacing w:before="0" w:after="0"/>
        <w:ind w:left="-720" w:right="-720"/>
        <w:rPr>
          <w:rFonts w:ascii="Times New Roman" w:hAnsi="Times New Roman" w:cs="Times New Roman"/>
          <w:i/>
          <w:color w:val="000000"/>
        </w:rPr>
      </w:pPr>
    </w:p>
    <w:p w:rsidR="002D38C0" w:rsidRPr="00A30787" w:rsidRDefault="002D38C0" w:rsidP="00C33E5D">
      <w:pPr>
        <w:pStyle w:val="bodycopy"/>
        <w:spacing w:before="0" w:after="0"/>
        <w:ind w:left="-720" w:right="-720"/>
        <w:rPr>
          <w:rFonts w:ascii="Times New Roman" w:hAnsi="Times New Roman" w:cs="Times New Roman"/>
          <w:i/>
          <w:color w:val="000000"/>
        </w:rPr>
      </w:pPr>
    </w:p>
    <w:p w:rsidR="002D38C0" w:rsidRPr="007266D2" w:rsidRDefault="00A30787" w:rsidP="00C33E5D">
      <w:pPr>
        <w:pStyle w:val="bodycopy"/>
        <w:spacing w:before="0" w:after="0"/>
        <w:ind w:left="-720" w:right="-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30787">
        <w:rPr>
          <w:rFonts w:ascii="Times New Roman" w:hAnsi="Times New Roman" w:cs="Times New Roman"/>
          <w:i/>
          <w:color w:val="000000"/>
          <w:sz w:val="20"/>
          <w:szCs w:val="20"/>
        </w:rPr>
        <w:t>Nota:</w:t>
      </w:r>
      <w:r w:rsidR="002D38C0" w:rsidRPr="007266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3078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Antes </w:t>
      </w:r>
      <w:r w:rsidR="00816227">
        <w:rPr>
          <w:rFonts w:ascii="Times New Roman" w:hAnsi="Times New Roman" w:cs="Times New Roman"/>
          <w:i/>
          <w:color w:val="000000"/>
          <w:sz w:val="20"/>
          <w:szCs w:val="20"/>
        </w:rPr>
        <w:t>de completar</w:t>
      </w:r>
      <w:r w:rsidRPr="00A3078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el nombre de su organización y del vocero</w:t>
      </w:r>
      <w:r w:rsidR="008162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representante</w:t>
      </w:r>
      <w:r w:rsidRPr="00A3078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8162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usted </w:t>
      </w:r>
      <w:r w:rsidRPr="00A30787">
        <w:rPr>
          <w:rFonts w:ascii="Times New Roman" w:hAnsi="Times New Roman" w:cs="Times New Roman"/>
          <w:i/>
          <w:color w:val="000000"/>
          <w:sz w:val="20"/>
          <w:szCs w:val="20"/>
        </w:rPr>
        <w:t>DEBE pedirles autorización para usar los nombres en este comunicado de prensa.</w:t>
      </w:r>
      <w:r w:rsidR="00E46C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30787">
        <w:rPr>
          <w:rFonts w:ascii="Times New Roman" w:hAnsi="Times New Roman" w:cs="Times New Roman"/>
          <w:i/>
          <w:color w:val="000000"/>
          <w:sz w:val="20"/>
          <w:szCs w:val="20"/>
        </w:rPr>
        <w:t>Además, debe obtener aprobación para las citas que les atribuye, modificándolas según lo exijan.</w:t>
      </w:r>
      <w:r w:rsidR="002D38C0" w:rsidRPr="007266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D38C0" w:rsidRPr="007266D2" w:rsidRDefault="002D38C0" w:rsidP="00C33E5D">
      <w:pPr>
        <w:rPr>
          <w:b/>
          <w:color w:val="000000"/>
          <w:sz w:val="28"/>
          <w:szCs w:val="28"/>
        </w:rPr>
      </w:pPr>
    </w:p>
    <w:p w:rsidR="002D38C0" w:rsidRPr="007266D2" w:rsidRDefault="002D38C0" w:rsidP="00C33E5D">
      <w:pPr>
        <w:rPr>
          <w:b/>
          <w:color w:val="000000"/>
          <w:sz w:val="28"/>
          <w:szCs w:val="28"/>
        </w:rPr>
      </w:pPr>
    </w:p>
    <w:p w:rsidR="002D38C0" w:rsidRPr="00A30787" w:rsidRDefault="00A30787" w:rsidP="00C33E5D">
      <w:pPr>
        <w:rPr>
          <w:b/>
          <w:color w:val="000000"/>
          <w:sz w:val="28"/>
          <w:szCs w:val="28"/>
        </w:rPr>
      </w:pPr>
      <w:r w:rsidRPr="00A30787">
        <w:rPr>
          <w:b/>
          <w:color w:val="000000"/>
          <w:sz w:val="28"/>
          <w:szCs w:val="28"/>
        </w:rPr>
        <w:t>PARA DIVULGACIÓN INMEDIATA:</w:t>
      </w:r>
      <w:r w:rsidR="002D38C0" w:rsidRPr="00A30787">
        <w:rPr>
          <w:b/>
          <w:color w:val="000000"/>
          <w:sz w:val="28"/>
          <w:szCs w:val="28"/>
        </w:rPr>
        <w:t xml:space="preserve"> </w:t>
      </w:r>
      <w:r w:rsidRPr="00A30787">
        <w:rPr>
          <w:b/>
          <w:color w:val="000000"/>
          <w:sz w:val="28"/>
          <w:szCs w:val="28"/>
        </w:rPr>
        <w:t>[Fecha]</w:t>
      </w:r>
    </w:p>
    <w:p w:rsidR="002D38C0" w:rsidRPr="00A30787" w:rsidRDefault="00A30787" w:rsidP="00C33E5D">
      <w:pPr>
        <w:rPr>
          <w:b/>
          <w:color w:val="000000"/>
          <w:sz w:val="28"/>
          <w:szCs w:val="28"/>
        </w:rPr>
      </w:pPr>
      <w:r w:rsidRPr="00A30787">
        <w:rPr>
          <w:b/>
          <w:color w:val="000000"/>
          <w:sz w:val="28"/>
          <w:szCs w:val="28"/>
        </w:rPr>
        <w:t>CONTACTO:</w:t>
      </w:r>
      <w:r w:rsidR="002D38C0" w:rsidRPr="00A30787">
        <w:rPr>
          <w:b/>
          <w:color w:val="000000"/>
          <w:sz w:val="28"/>
          <w:szCs w:val="28"/>
        </w:rPr>
        <w:t xml:space="preserve"> </w:t>
      </w:r>
      <w:r w:rsidRPr="00A30787">
        <w:rPr>
          <w:b/>
          <w:color w:val="000000"/>
          <w:sz w:val="28"/>
          <w:szCs w:val="28"/>
        </w:rPr>
        <w:t>[Nombre, número de teléfono, correo electrónico]</w:t>
      </w:r>
    </w:p>
    <w:p w:rsidR="002D38C0" w:rsidRPr="00A30787" w:rsidRDefault="002D38C0" w:rsidP="00C33E5D">
      <w:pPr>
        <w:rPr>
          <w:b/>
          <w:color w:val="000000"/>
          <w:sz w:val="28"/>
          <w:szCs w:val="28"/>
        </w:rPr>
      </w:pPr>
    </w:p>
    <w:p w:rsidR="002D38C0" w:rsidRPr="00A30787" w:rsidRDefault="002D38C0" w:rsidP="00C33E5D">
      <w:pPr>
        <w:rPr>
          <w:b/>
          <w:color w:val="000000"/>
          <w:sz w:val="28"/>
          <w:szCs w:val="28"/>
        </w:rPr>
      </w:pPr>
    </w:p>
    <w:p w:rsidR="002D38C0" w:rsidRPr="00A30787" w:rsidRDefault="00A30787" w:rsidP="00754B69">
      <w:pPr>
        <w:jc w:val="center"/>
        <w:rPr>
          <w:b/>
          <w:color w:val="000000"/>
          <w:sz w:val="32"/>
          <w:szCs w:val="32"/>
        </w:rPr>
      </w:pPr>
      <w:r w:rsidRPr="00A30787">
        <w:rPr>
          <w:b/>
          <w:color w:val="000000"/>
          <w:sz w:val="32"/>
          <w:szCs w:val="32"/>
        </w:rPr>
        <w:t>[</w:t>
      </w:r>
      <w:r w:rsidR="0043237E">
        <w:rPr>
          <w:b/>
          <w:color w:val="000000"/>
          <w:sz w:val="32"/>
          <w:szCs w:val="32"/>
        </w:rPr>
        <w:t>O</w:t>
      </w:r>
      <w:r w:rsidRPr="00A30787">
        <w:rPr>
          <w:b/>
          <w:color w:val="000000"/>
          <w:sz w:val="32"/>
          <w:szCs w:val="32"/>
        </w:rPr>
        <w:t xml:space="preserve">rganización </w:t>
      </w:r>
      <w:r w:rsidR="00D50D82">
        <w:rPr>
          <w:b/>
          <w:color w:val="000000"/>
          <w:sz w:val="32"/>
          <w:szCs w:val="32"/>
        </w:rPr>
        <w:t xml:space="preserve">o entidad </w:t>
      </w:r>
      <w:r w:rsidRPr="00A30787">
        <w:rPr>
          <w:b/>
          <w:color w:val="000000"/>
          <w:sz w:val="32"/>
          <w:szCs w:val="32"/>
        </w:rPr>
        <w:t xml:space="preserve">encargada de hacer cumplir la ley] planea un operativo de seguridad </w:t>
      </w:r>
      <w:r w:rsidR="00816227">
        <w:rPr>
          <w:b/>
          <w:color w:val="000000"/>
          <w:sz w:val="32"/>
          <w:szCs w:val="32"/>
        </w:rPr>
        <w:t xml:space="preserve">durante esta Navidad y fin de año </w:t>
      </w:r>
      <w:r w:rsidRPr="00A30787">
        <w:rPr>
          <w:b/>
          <w:color w:val="000000"/>
          <w:sz w:val="32"/>
          <w:szCs w:val="32"/>
        </w:rPr>
        <w:t>para detener a los conductores embriagados y salvar vidas</w:t>
      </w:r>
      <w:r w:rsidR="00E46CC4">
        <w:rPr>
          <w:b/>
          <w:color w:val="000000"/>
          <w:sz w:val="32"/>
          <w:szCs w:val="32"/>
        </w:rPr>
        <w:t xml:space="preserve"> </w:t>
      </w:r>
    </w:p>
    <w:p w:rsidR="002D38C0" w:rsidRPr="00A30787" w:rsidRDefault="00E46CC4" w:rsidP="00754B6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2D38C0" w:rsidRPr="00A30787" w:rsidRDefault="002D38C0" w:rsidP="00C33E5D">
      <w:pPr>
        <w:rPr>
          <w:b/>
          <w:color w:val="000000"/>
          <w:sz w:val="22"/>
          <w:szCs w:val="22"/>
        </w:rPr>
      </w:pPr>
    </w:p>
    <w:p w:rsidR="002D38C0" w:rsidRPr="00A30787" w:rsidRDefault="002D38C0" w:rsidP="00C33E5D">
      <w:pPr>
        <w:rPr>
          <w:b/>
          <w:color w:val="000000"/>
          <w:sz w:val="22"/>
          <w:szCs w:val="22"/>
        </w:rPr>
      </w:pPr>
    </w:p>
    <w:p w:rsidR="002D38C0" w:rsidRPr="00A30787" w:rsidRDefault="00A30787" w:rsidP="00BD680F">
      <w:pPr>
        <w:rPr>
          <w:sz w:val="22"/>
          <w:szCs w:val="22"/>
        </w:rPr>
      </w:pPr>
      <w:r w:rsidRPr="00A30787">
        <w:rPr>
          <w:b/>
          <w:color w:val="000000"/>
          <w:sz w:val="22"/>
          <w:szCs w:val="22"/>
        </w:rPr>
        <w:t>[</w:t>
      </w:r>
      <w:r w:rsidR="00E46CC4">
        <w:rPr>
          <w:b/>
          <w:color w:val="000000"/>
          <w:sz w:val="22"/>
          <w:szCs w:val="22"/>
        </w:rPr>
        <w:t>CIUDAD, ESTADO</w:t>
      </w:r>
      <w:r w:rsidRPr="00A30787">
        <w:rPr>
          <w:b/>
          <w:color w:val="000000"/>
          <w:sz w:val="22"/>
          <w:szCs w:val="22"/>
        </w:rPr>
        <w:t>]</w:t>
      </w:r>
      <w:r w:rsidRPr="00A30787">
        <w:rPr>
          <w:color w:val="000000"/>
          <w:sz w:val="22"/>
          <w:szCs w:val="22"/>
        </w:rPr>
        <w:t xml:space="preserve"> – ¡</w:t>
      </w:r>
      <w:r w:rsidR="00816227">
        <w:rPr>
          <w:color w:val="000000"/>
          <w:sz w:val="22"/>
          <w:szCs w:val="22"/>
        </w:rPr>
        <w:t>Las personas que salen a festejar esta Navidad y</w:t>
      </w:r>
      <w:r w:rsidRPr="00A30787">
        <w:rPr>
          <w:color w:val="000000"/>
          <w:sz w:val="22"/>
          <w:szCs w:val="22"/>
        </w:rPr>
        <w:t xml:space="preserve"> fin de año</w:t>
      </w:r>
      <w:r w:rsidR="00816227">
        <w:rPr>
          <w:color w:val="000000"/>
          <w:sz w:val="22"/>
          <w:szCs w:val="22"/>
        </w:rPr>
        <w:t xml:space="preserve"> deben</w:t>
      </w:r>
      <w:r w:rsidRPr="00A30787">
        <w:rPr>
          <w:color w:val="000000"/>
          <w:sz w:val="22"/>
          <w:szCs w:val="22"/>
        </w:rPr>
        <w:t xml:space="preserve"> ten</w:t>
      </w:r>
      <w:r w:rsidR="00816227">
        <w:rPr>
          <w:color w:val="000000"/>
          <w:sz w:val="22"/>
          <w:szCs w:val="22"/>
        </w:rPr>
        <w:t xml:space="preserve">er </w:t>
      </w:r>
      <w:r w:rsidRPr="00A30787">
        <w:rPr>
          <w:color w:val="000000"/>
          <w:sz w:val="22"/>
          <w:szCs w:val="22"/>
        </w:rPr>
        <w:t>cuidado!</w:t>
      </w:r>
      <w:r w:rsidR="00E46CC4">
        <w:rPr>
          <w:color w:val="000000"/>
          <w:sz w:val="22"/>
          <w:szCs w:val="22"/>
        </w:rPr>
        <w:t xml:space="preserve"> </w:t>
      </w:r>
      <w:r w:rsidR="00816227">
        <w:rPr>
          <w:sz w:val="22"/>
          <w:szCs w:val="22"/>
        </w:rPr>
        <w:t>Con el fin de</w:t>
      </w:r>
      <w:r w:rsidRPr="00A30787">
        <w:rPr>
          <w:sz w:val="22"/>
          <w:szCs w:val="22"/>
        </w:rPr>
        <w:t xml:space="preserve"> salvar vidas durante esta época de fiestas de fin</w:t>
      </w:r>
      <w:r w:rsidR="00E46CC4">
        <w:rPr>
          <w:sz w:val="22"/>
          <w:szCs w:val="22"/>
        </w:rPr>
        <w:t xml:space="preserve"> </w:t>
      </w:r>
      <w:r w:rsidRPr="00A30787">
        <w:rPr>
          <w:sz w:val="22"/>
          <w:szCs w:val="22"/>
        </w:rPr>
        <w:t xml:space="preserve">de año, </w:t>
      </w:r>
      <w:r w:rsidRPr="00A30787">
        <w:rPr>
          <w:b/>
          <w:sz w:val="22"/>
          <w:szCs w:val="22"/>
        </w:rPr>
        <w:t>[Organización encargada de hacer cumplir la ley]</w:t>
      </w:r>
      <w:r w:rsidRPr="00A30787">
        <w:rPr>
          <w:sz w:val="22"/>
          <w:szCs w:val="22"/>
        </w:rPr>
        <w:t xml:space="preserve"> está lanzando un operativo de seguridad </w:t>
      </w:r>
      <w:r w:rsidR="00816227">
        <w:rPr>
          <w:sz w:val="22"/>
          <w:szCs w:val="22"/>
        </w:rPr>
        <w:t>a</w:t>
      </w:r>
      <w:r w:rsidR="00D50D82">
        <w:rPr>
          <w:sz w:val="22"/>
          <w:szCs w:val="22"/>
        </w:rPr>
        <w:t xml:space="preserve"> través de una </w:t>
      </w:r>
      <w:r w:rsidR="00802FEC">
        <w:rPr>
          <w:sz w:val="22"/>
          <w:szCs w:val="22"/>
        </w:rPr>
        <w:t xml:space="preserve">campaña </w:t>
      </w:r>
      <w:r w:rsidRPr="00A30787">
        <w:rPr>
          <w:sz w:val="22"/>
          <w:szCs w:val="22"/>
        </w:rPr>
        <w:t xml:space="preserve">especial </w:t>
      </w:r>
      <w:r w:rsidR="00816227">
        <w:rPr>
          <w:sz w:val="22"/>
          <w:szCs w:val="22"/>
        </w:rPr>
        <w:t xml:space="preserve">llamada </w:t>
      </w:r>
      <w:r w:rsidRPr="00802FEC">
        <w:rPr>
          <w:sz w:val="22"/>
          <w:szCs w:val="22"/>
        </w:rPr>
        <w:t>“Manej</w:t>
      </w:r>
      <w:r w:rsidR="00802FEC" w:rsidRPr="00802FEC">
        <w:rPr>
          <w:sz w:val="22"/>
          <w:szCs w:val="22"/>
        </w:rPr>
        <w:t>a</w:t>
      </w:r>
      <w:r w:rsidRPr="00802FEC">
        <w:rPr>
          <w:sz w:val="22"/>
          <w:szCs w:val="22"/>
        </w:rPr>
        <w:t xml:space="preserve"> </w:t>
      </w:r>
      <w:r w:rsidR="00816227">
        <w:rPr>
          <w:sz w:val="22"/>
          <w:szCs w:val="22"/>
        </w:rPr>
        <w:t>T</w:t>
      </w:r>
      <w:r w:rsidRPr="00802FEC">
        <w:rPr>
          <w:sz w:val="22"/>
          <w:szCs w:val="22"/>
        </w:rPr>
        <w:t xml:space="preserve">omado y </w:t>
      </w:r>
      <w:r w:rsidR="00816227">
        <w:rPr>
          <w:sz w:val="22"/>
          <w:szCs w:val="22"/>
        </w:rPr>
        <w:t>S</w:t>
      </w:r>
      <w:r w:rsidRPr="00802FEC">
        <w:rPr>
          <w:sz w:val="22"/>
          <w:szCs w:val="22"/>
        </w:rPr>
        <w:t>erá</w:t>
      </w:r>
      <w:r w:rsidR="00802FEC" w:rsidRPr="00802FEC">
        <w:rPr>
          <w:sz w:val="22"/>
          <w:szCs w:val="22"/>
        </w:rPr>
        <w:t>s</w:t>
      </w:r>
      <w:r w:rsidRPr="00802FEC">
        <w:rPr>
          <w:sz w:val="22"/>
          <w:szCs w:val="22"/>
        </w:rPr>
        <w:t xml:space="preserve"> </w:t>
      </w:r>
      <w:r w:rsidR="00816227">
        <w:rPr>
          <w:sz w:val="22"/>
          <w:szCs w:val="22"/>
        </w:rPr>
        <w:t>A</w:t>
      </w:r>
      <w:r w:rsidRPr="00802FEC">
        <w:rPr>
          <w:sz w:val="22"/>
          <w:szCs w:val="22"/>
        </w:rPr>
        <w:t>rrestado”</w:t>
      </w:r>
      <w:r w:rsidRPr="00A30787">
        <w:rPr>
          <w:sz w:val="22"/>
          <w:szCs w:val="22"/>
        </w:rPr>
        <w:t xml:space="preserve">, para detener a los conductores embriagados y salvar </w:t>
      </w:r>
      <w:r w:rsidR="00816227">
        <w:rPr>
          <w:sz w:val="22"/>
          <w:szCs w:val="22"/>
        </w:rPr>
        <w:t xml:space="preserve">las </w:t>
      </w:r>
      <w:r w:rsidRPr="00A30787">
        <w:rPr>
          <w:sz w:val="22"/>
          <w:szCs w:val="22"/>
        </w:rPr>
        <w:t xml:space="preserve">vidas </w:t>
      </w:r>
      <w:r w:rsidR="00816227">
        <w:rPr>
          <w:sz w:val="22"/>
          <w:szCs w:val="22"/>
        </w:rPr>
        <w:t>de las personas que transitan por</w:t>
      </w:r>
      <w:r w:rsidR="00816227" w:rsidRPr="00A30787">
        <w:rPr>
          <w:sz w:val="22"/>
          <w:szCs w:val="22"/>
        </w:rPr>
        <w:t xml:space="preserve"> </w:t>
      </w:r>
      <w:r w:rsidRPr="00A30787">
        <w:rPr>
          <w:sz w:val="22"/>
          <w:szCs w:val="22"/>
        </w:rPr>
        <w:t xml:space="preserve">nuestras </w:t>
      </w:r>
      <w:r w:rsidR="00816227">
        <w:rPr>
          <w:sz w:val="22"/>
          <w:szCs w:val="22"/>
        </w:rPr>
        <w:t xml:space="preserve">calles y </w:t>
      </w:r>
      <w:r w:rsidRPr="00A30787">
        <w:rPr>
          <w:sz w:val="22"/>
          <w:szCs w:val="22"/>
        </w:rPr>
        <w:t>carreteras.</w:t>
      </w:r>
    </w:p>
    <w:p w:rsidR="002D38C0" w:rsidRPr="00A30787" w:rsidRDefault="002D38C0" w:rsidP="00BD680F">
      <w:pPr>
        <w:rPr>
          <w:sz w:val="22"/>
          <w:szCs w:val="22"/>
        </w:rPr>
      </w:pPr>
    </w:p>
    <w:p w:rsidR="002D38C0" w:rsidRPr="005E21E4" w:rsidRDefault="00A30787" w:rsidP="00BD680F">
      <w:pPr>
        <w:rPr>
          <w:color w:val="000000"/>
          <w:sz w:val="22"/>
          <w:szCs w:val="22"/>
        </w:rPr>
      </w:pPr>
      <w:r w:rsidRPr="005E21E4">
        <w:rPr>
          <w:b/>
          <w:color w:val="000000"/>
          <w:sz w:val="22"/>
          <w:szCs w:val="22"/>
        </w:rPr>
        <w:t xml:space="preserve">[Organización encargada de hacer cumplir la ley] </w:t>
      </w:r>
      <w:r w:rsidR="005E21E4" w:rsidRPr="005E21E4">
        <w:rPr>
          <w:color w:val="000000"/>
          <w:sz w:val="22"/>
          <w:szCs w:val="22"/>
        </w:rPr>
        <w:t>declar</w:t>
      </w:r>
      <w:r w:rsidR="00495BC3">
        <w:rPr>
          <w:color w:val="000000"/>
          <w:sz w:val="22"/>
          <w:szCs w:val="22"/>
        </w:rPr>
        <w:t>ó</w:t>
      </w:r>
      <w:r w:rsidR="005E21E4" w:rsidRPr="005E21E4">
        <w:rPr>
          <w:color w:val="000000"/>
          <w:sz w:val="22"/>
          <w:szCs w:val="22"/>
        </w:rPr>
        <w:t xml:space="preserve"> que sus </w:t>
      </w:r>
      <w:r w:rsidR="005E21E4" w:rsidRPr="005E21E4">
        <w:rPr>
          <w:b/>
          <w:color w:val="000000"/>
          <w:sz w:val="22"/>
          <w:szCs w:val="22"/>
        </w:rPr>
        <w:t>[funcionaros/</w:t>
      </w:r>
      <w:r w:rsidR="005E21E4" w:rsidRPr="00D50D82">
        <w:rPr>
          <w:b/>
          <w:color w:val="000000"/>
          <w:sz w:val="22"/>
          <w:szCs w:val="22"/>
        </w:rPr>
        <w:t>patrullas/</w:t>
      </w:r>
      <w:r w:rsidR="00660EA0" w:rsidRPr="00D50D82">
        <w:rPr>
          <w:b/>
          <w:color w:val="000000"/>
          <w:sz w:val="22"/>
          <w:szCs w:val="22"/>
        </w:rPr>
        <w:t>comisarios</w:t>
      </w:r>
      <w:r w:rsidR="005E21E4" w:rsidRPr="00D50D82">
        <w:rPr>
          <w:b/>
          <w:color w:val="000000"/>
          <w:sz w:val="22"/>
          <w:szCs w:val="22"/>
        </w:rPr>
        <w:t>]</w:t>
      </w:r>
      <w:r w:rsidR="005E21E4" w:rsidRPr="005E21E4">
        <w:rPr>
          <w:b/>
          <w:color w:val="000000"/>
          <w:sz w:val="22"/>
          <w:szCs w:val="22"/>
        </w:rPr>
        <w:t xml:space="preserve"> </w:t>
      </w:r>
      <w:proofErr w:type="gramStart"/>
      <w:r w:rsidR="005E21E4" w:rsidRPr="005E21E4">
        <w:rPr>
          <w:color w:val="000000"/>
          <w:sz w:val="22"/>
          <w:szCs w:val="22"/>
        </w:rPr>
        <w:t>estarán</w:t>
      </w:r>
      <w:proofErr w:type="gramEnd"/>
      <w:r w:rsidR="005E21E4" w:rsidRPr="005E21E4">
        <w:rPr>
          <w:color w:val="000000"/>
          <w:sz w:val="22"/>
          <w:szCs w:val="22"/>
        </w:rPr>
        <w:t xml:space="preserve"> buscando </w:t>
      </w:r>
      <w:r w:rsidR="00BF3CB9">
        <w:rPr>
          <w:color w:val="000000"/>
          <w:sz w:val="22"/>
          <w:szCs w:val="22"/>
        </w:rPr>
        <w:t>intensamente</w:t>
      </w:r>
      <w:r w:rsidR="005E21E4" w:rsidRPr="005E21E4">
        <w:rPr>
          <w:color w:val="000000"/>
          <w:sz w:val="22"/>
          <w:szCs w:val="22"/>
        </w:rPr>
        <w:t xml:space="preserve"> a los conductores </w:t>
      </w:r>
      <w:r w:rsidR="00495BC3">
        <w:rPr>
          <w:color w:val="000000"/>
          <w:sz w:val="22"/>
          <w:szCs w:val="22"/>
        </w:rPr>
        <w:t xml:space="preserve">que manejan </w:t>
      </w:r>
      <w:r w:rsidR="005E21E4" w:rsidRPr="005E21E4">
        <w:rPr>
          <w:color w:val="000000"/>
          <w:sz w:val="22"/>
          <w:szCs w:val="22"/>
        </w:rPr>
        <w:t>embriagados y arrestarán a cualquier persona que esté manejando bajo la influencia del alcohol.</w:t>
      </w:r>
      <w:r w:rsidR="002D38C0" w:rsidRPr="005E21E4">
        <w:rPr>
          <w:color w:val="000000"/>
          <w:sz w:val="22"/>
          <w:szCs w:val="22"/>
        </w:rPr>
        <w:t xml:space="preserve"> </w:t>
      </w:r>
      <w:r w:rsidR="005E21E4" w:rsidRPr="005E21E4">
        <w:rPr>
          <w:bCs/>
          <w:color w:val="000000"/>
          <w:sz w:val="22"/>
          <w:szCs w:val="22"/>
        </w:rPr>
        <w:t xml:space="preserve">Los esfuerzos </w:t>
      </w:r>
      <w:r w:rsidR="00495BC3">
        <w:rPr>
          <w:bCs/>
          <w:color w:val="000000"/>
          <w:sz w:val="22"/>
          <w:szCs w:val="22"/>
        </w:rPr>
        <w:t>para hacer cumplir la</w:t>
      </w:r>
      <w:r w:rsidR="00495BC3" w:rsidRPr="005E21E4">
        <w:rPr>
          <w:bCs/>
          <w:color w:val="000000"/>
          <w:sz w:val="22"/>
          <w:szCs w:val="22"/>
        </w:rPr>
        <w:t xml:space="preserve"> </w:t>
      </w:r>
      <w:r w:rsidR="005E21E4" w:rsidRPr="005E21E4">
        <w:rPr>
          <w:bCs/>
          <w:color w:val="000000"/>
          <w:sz w:val="22"/>
          <w:szCs w:val="22"/>
        </w:rPr>
        <w:t xml:space="preserve">ley incluirán </w:t>
      </w:r>
      <w:r w:rsidR="005E21E4" w:rsidRPr="005E21E4">
        <w:rPr>
          <w:b/>
          <w:bCs/>
          <w:color w:val="000000"/>
          <w:sz w:val="22"/>
          <w:szCs w:val="22"/>
        </w:rPr>
        <w:t xml:space="preserve">[retenes para </w:t>
      </w:r>
      <w:r w:rsidR="00495BC3">
        <w:rPr>
          <w:b/>
          <w:bCs/>
          <w:color w:val="000000"/>
          <w:sz w:val="22"/>
          <w:szCs w:val="22"/>
        </w:rPr>
        <w:t>llevar a cabo pruebas de alcoholemia</w:t>
      </w:r>
      <w:r w:rsidR="005E21E4" w:rsidRPr="00D50D82">
        <w:rPr>
          <w:b/>
          <w:bCs/>
          <w:color w:val="000000"/>
          <w:sz w:val="22"/>
          <w:szCs w:val="22"/>
        </w:rPr>
        <w:t xml:space="preserve">, </w:t>
      </w:r>
      <w:r w:rsidR="00D50D82">
        <w:rPr>
          <w:b/>
          <w:bCs/>
          <w:color w:val="000000"/>
          <w:sz w:val="22"/>
          <w:szCs w:val="22"/>
        </w:rPr>
        <w:t xml:space="preserve">mayor cantidad de </w:t>
      </w:r>
      <w:r w:rsidR="00660EA0" w:rsidRPr="00D50D82">
        <w:rPr>
          <w:b/>
          <w:bCs/>
          <w:color w:val="000000"/>
          <w:sz w:val="22"/>
          <w:szCs w:val="22"/>
        </w:rPr>
        <w:t>patrullas,</w:t>
      </w:r>
      <w:r w:rsidR="005E21E4" w:rsidRPr="00D50D82">
        <w:rPr>
          <w:b/>
          <w:bCs/>
          <w:color w:val="000000"/>
          <w:sz w:val="22"/>
          <w:szCs w:val="22"/>
        </w:rPr>
        <w:t xml:space="preserve"> </w:t>
      </w:r>
      <w:r w:rsidR="005E21E4" w:rsidRPr="00D50D82">
        <w:rPr>
          <w:b/>
          <w:color w:val="000000"/>
          <w:sz w:val="22"/>
          <w:szCs w:val="22"/>
        </w:rPr>
        <w:t>etc</w:t>
      </w:r>
      <w:r w:rsidR="005E21E4" w:rsidRPr="005E21E4">
        <w:rPr>
          <w:b/>
          <w:color w:val="000000"/>
          <w:sz w:val="22"/>
          <w:szCs w:val="22"/>
        </w:rPr>
        <w:t>.</w:t>
      </w:r>
      <w:r w:rsidR="005E21E4" w:rsidRPr="005E21E4">
        <w:rPr>
          <w:b/>
          <w:bCs/>
          <w:color w:val="000000"/>
          <w:sz w:val="22"/>
          <w:szCs w:val="22"/>
        </w:rPr>
        <w:t>]</w:t>
      </w:r>
      <w:r w:rsidR="005E21E4" w:rsidRPr="005E21E4">
        <w:rPr>
          <w:color w:val="000000"/>
          <w:sz w:val="22"/>
          <w:szCs w:val="22"/>
        </w:rPr>
        <w:t>.</w:t>
      </w:r>
      <w:r w:rsidR="00E46CC4">
        <w:rPr>
          <w:color w:val="000000"/>
          <w:sz w:val="22"/>
          <w:szCs w:val="22"/>
        </w:rPr>
        <w:t xml:space="preserve"> </w:t>
      </w:r>
      <w:r w:rsidR="005E21E4" w:rsidRPr="005E21E4">
        <w:rPr>
          <w:color w:val="000000"/>
          <w:sz w:val="22"/>
          <w:szCs w:val="22"/>
        </w:rPr>
        <w:t>Este operativo de seguridad especial se efectuar</w:t>
      </w:r>
      <w:r w:rsidR="00C800E5">
        <w:rPr>
          <w:color w:val="000000"/>
          <w:sz w:val="22"/>
          <w:szCs w:val="22"/>
        </w:rPr>
        <w:t xml:space="preserve">á </w:t>
      </w:r>
      <w:r w:rsidR="00802FEC">
        <w:rPr>
          <w:color w:val="000000"/>
          <w:sz w:val="22"/>
          <w:szCs w:val="22"/>
        </w:rPr>
        <w:t xml:space="preserve">desde </w:t>
      </w:r>
      <w:r w:rsidR="005E21E4" w:rsidRPr="005E21E4">
        <w:rPr>
          <w:color w:val="000000"/>
          <w:sz w:val="22"/>
          <w:szCs w:val="22"/>
        </w:rPr>
        <w:t>el 12 de diciembre de 2012 hasta el 1</w:t>
      </w:r>
      <w:r w:rsidR="005E21E4" w:rsidRPr="005E21E4">
        <w:rPr>
          <w:color w:val="000000"/>
          <w:sz w:val="22"/>
          <w:szCs w:val="22"/>
          <w:vertAlign w:val="superscript"/>
        </w:rPr>
        <w:t>ro</w:t>
      </w:r>
      <w:r w:rsidR="005E21E4" w:rsidRPr="005E21E4">
        <w:rPr>
          <w:color w:val="000000"/>
          <w:sz w:val="22"/>
          <w:szCs w:val="22"/>
        </w:rPr>
        <w:t xml:space="preserve"> de enero de 2013.</w:t>
      </w:r>
      <w:r w:rsidR="002D38C0" w:rsidRPr="005E21E4">
        <w:rPr>
          <w:color w:val="000000"/>
          <w:sz w:val="22"/>
          <w:szCs w:val="22"/>
        </w:rPr>
        <w:t xml:space="preserve"> </w:t>
      </w:r>
    </w:p>
    <w:p w:rsidR="002D38C0" w:rsidRPr="005E21E4" w:rsidRDefault="002D38C0" w:rsidP="00C33E5D">
      <w:pPr>
        <w:rPr>
          <w:color w:val="000000"/>
          <w:sz w:val="22"/>
          <w:szCs w:val="22"/>
        </w:rPr>
      </w:pPr>
    </w:p>
    <w:p w:rsidR="002D38C0" w:rsidRPr="00984B3A" w:rsidRDefault="005E21E4" w:rsidP="0006591F">
      <w:pPr>
        <w:rPr>
          <w:color w:val="000000"/>
          <w:sz w:val="22"/>
          <w:szCs w:val="22"/>
        </w:rPr>
      </w:pPr>
      <w:r w:rsidRPr="000868FF">
        <w:rPr>
          <w:color w:val="000000"/>
          <w:sz w:val="22"/>
          <w:szCs w:val="22"/>
        </w:rPr>
        <w:t xml:space="preserve">“Muchas personas estarán </w:t>
      </w:r>
      <w:r w:rsidR="00495BC3">
        <w:rPr>
          <w:color w:val="000000"/>
          <w:sz w:val="22"/>
          <w:szCs w:val="22"/>
        </w:rPr>
        <w:t>viajando</w:t>
      </w:r>
      <w:r w:rsidRPr="000868FF">
        <w:rPr>
          <w:color w:val="000000"/>
          <w:sz w:val="22"/>
          <w:szCs w:val="22"/>
        </w:rPr>
        <w:t xml:space="preserve"> durante esta agitada época de celebraciones de fin de año, disfrutando de las festividades</w:t>
      </w:r>
      <w:r w:rsidR="00495BC3">
        <w:rPr>
          <w:color w:val="000000"/>
          <w:sz w:val="22"/>
          <w:szCs w:val="22"/>
        </w:rPr>
        <w:t xml:space="preserve"> con sus amigos y familiares</w:t>
      </w:r>
      <w:r w:rsidR="00D50D82">
        <w:rPr>
          <w:color w:val="000000"/>
          <w:sz w:val="22"/>
          <w:szCs w:val="22"/>
        </w:rPr>
        <w:t xml:space="preserve">, por lo que </w:t>
      </w:r>
      <w:r w:rsidR="00495BC3">
        <w:rPr>
          <w:color w:val="000000"/>
          <w:sz w:val="22"/>
          <w:szCs w:val="22"/>
        </w:rPr>
        <w:t xml:space="preserve">nosotros </w:t>
      </w:r>
      <w:r w:rsidR="000868FF" w:rsidRPr="000868FF">
        <w:rPr>
          <w:color w:val="000000"/>
          <w:sz w:val="22"/>
          <w:szCs w:val="22"/>
        </w:rPr>
        <w:t xml:space="preserve">deseamos </w:t>
      </w:r>
      <w:r w:rsidR="00495BC3">
        <w:rPr>
          <w:color w:val="000000"/>
          <w:sz w:val="22"/>
          <w:szCs w:val="22"/>
        </w:rPr>
        <w:t>que</w:t>
      </w:r>
      <w:r w:rsidRPr="000868FF">
        <w:rPr>
          <w:color w:val="000000"/>
          <w:sz w:val="22"/>
          <w:szCs w:val="22"/>
        </w:rPr>
        <w:t xml:space="preserve"> todos </w:t>
      </w:r>
      <w:r w:rsidR="00495BC3">
        <w:rPr>
          <w:color w:val="000000"/>
          <w:sz w:val="22"/>
          <w:szCs w:val="22"/>
        </w:rPr>
        <w:t xml:space="preserve">estén seguros </w:t>
      </w:r>
      <w:r w:rsidRPr="000868FF">
        <w:rPr>
          <w:color w:val="000000"/>
          <w:sz w:val="22"/>
          <w:szCs w:val="22"/>
        </w:rPr>
        <w:t xml:space="preserve">en nuestras </w:t>
      </w:r>
      <w:r w:rsidR="00495BC3">
        <w:rPr>
          <w:color w:val="000000"/>
          <w:sz w:val="22"/>
          <w:szCs w:val="22"/>
        </w:rPr>
        <w:t xml:space="preserve">calles y </w:t>
      </w:r>
      <w:r w:rsidRPr="000868FF">
        <w:rPr>
          <w:color w:val="000000"/>
          <w:sz w:val="22"/>
          <w:szCs w:val="22"/>
        </w:rPr>
        <w:t>carreteras</w:t>
      </w:r>
      <w:r w:rsidR="000868FF" w:rsidRPr="000868FF">
        <w:rPr>
          <w:color w:val="000000"/>
          <w:sz w:val="22"/>
          <w:szCs w:val="22"/>
        </w:rPr>
        <w:t xml:space="preserve">”, indicó </w:t>
      </w:r>
      <w:r w:rsidR="000868FF" w:rsidRPr="000868FF">
        <w:rPr>
          <w:b/>
          <w:color w:val="000000"/>
          <w:sz w:val="22"/>
          <w:szCs w:val="22"/>
        </w:rPr>
        <w:t xml:space="preserve">[Funcionario de </w:t>
      </w:r>
      <w:r w:rsidR="00D50D82">
        <w:rPr>
          <w:b/>
          <w:color w:val="000000"/>
          <w:sz w:val="22"/>
          <w:szCs w:val="22"/>
        </w:rPr>
        <w:t>la o</w:t>
      </w:r>
      <w:r w:rsidR="00D50D82" w:rsidRPr="00D50D82">
        <w:rPr>
          <w:b/>
          <w:color w:val="000000"/>
          <w:sz w:val="22"/>
          <w:szCs w:val="22"/>
        </w:rPr>
        <w:t>rganización encargada de hacer cumplir la ley</w:t>
      </w:r>
      <w:r w:rsidR="000868FF" w:rsidRPr="000868FF">
        <w:rPr>
          <w:b/>
          <w:color w:val="000000"/>
          <w:sz w:val="22"/>
          <w:szCs w:val="22"/>
        </w:rPr>
        <w:t>]</w:t>
      </w:r>
      <w:r w:rsidRPr="000868FF">
        <w:rPr>
          <w:color w:val="000000"/>
          <w:sz w:val="22"/>
          <w:szCs w:val="22"/>
        </w:rPr>
        <w:t>.</w:t>
      </w:r>
      <w:r w:rsidR="00E46CC4">
        <w:rPr>
          <w:color w:val="000000"/>
          <w:sz w:val="22"/>
          <w:szCs w:val="22"/>
        </w:rPr>
        <w:t xml:space="preserve"> </w:t>
      </w:r>
      <w:r w:rsidR="000868FF" w:rsidRPr="00802FEC">
        <w:rPr>
          <w:color w:val="000000"/>
          <w:sz w:val="22"/>
          <w:szCs w:val="22"/>
        </w:rPr>
        <w:t xml:space="preserve">“Es por esto que </w:t>
      </w:r>
      <w:r w:rsidR="00802FEC" w:rsidRPr="00802FEC">
        <w:rPr>
          <w:color w:val="000000"/>
          <w:sz w:val="22"/>
          <w:szCs w:val="22"/>
        </w:rPr>
        <w:t xml:space="preserve">estaremos siendo más estrictos con la </w:t>
      </w:r>
      <w:r w:rsidR="00802FEC" w:rsidRPr="00984B3A">
        <w:rPr>
          <w:color w:val="000000"/>
          <w:sz w:val="22"/>
          <w:szCs w:val="22"/>
        </w:rPr>
        <w:t xml:space="preserve">ley </w:t>
      </w:r>
      <w:r w:rsidR="000868FF" w:rsidRPr="00984B3A">
        <w:rPr>
          <w:color w:val="000000"/>
          <w:sz w:val="22"/>
          <w:szCs w:val="22"/>
        </w:rPr>
        <w:t>para agarrar y arrestar a los conductores embriagados.</w:t>
      </w:r>
      <w:r w:rsidR="00E46CC4">
        <w:rPr>
          <w:color w:val="000000"/>
          <w:sz w:val="22"/>
          <w:szCs w:val="22"/>
        </w:rPr>
        <w:t xml:space="preserve"> </w:t>
      </w:r>
      <w:r w:rsidR="000868FF" w:rsidRPr="00984B3A">
        <w:rPr>
          <w:color w:val="000000"/>
          <w:sz w:val="22"/>
          <w:szCs w:val="22"/>
        </w:rPr>
        <w:t>Sea pre</w:t>
      </w:r>
      <w:r w:rsidR="00E95B5D" w:rsidRPr="00984B3A">
        <w:rPr>
          <w:color w:val="000000"/>
          <w:sz w:val="22"/>
          <w:szCs w:val="22"/>
        </w:rPr>
        <w:t>ca</w:t>
      </w:r>
      <w:r w:rsidR="00C800E5" w:rsidRPr="00984B3A">
        <w:rPr>
          <w:color w:val="000000"/>
          <w:sz w:val="22"/>
          <w:szCs w:val="22"/>
        </w:rPr>
        <w:t>v</w:t>
      </w:r>
      <w:r w:rsidR="00E95B5D" w:rsidRPr="00984B3A">
        <w:rPr>
          <w:color w:val="000000"/>
          <w:sz w:val="22"/>
          <w:szCs w:val="22"/>
        </w:rPr>
        <w:t>ido</w:t>
      </w:r>
      <w:r w:rsidR="00495BC3">
        <w:rPr>
          <w:color w:val="000000"/>
          <w:sz w:val="22"/>
          <w:szCs w:val="22"/>
        </w:rPr>
        <w:t>: s</w:t>
      </w:r>
      <w:r w:rsidR="000868FF" w:rsidRPr="00984B3A">
        <w:rPr>
          <w:color w:val="000000"/>
          <w:sz w:val="22"/>
          <w:szCs w:val="22"/>
        </w:rPr>
        <w:t>i lo agarran tomando y manejando borracho, lo arrestarán.</w:t>
      </w:r>
      <w:r w:rsidR="002D38C0" w:rsidRPr="00984B3A">
        <w:rPr>
          <w:color w:val="000000"/>
          <w:sz w:val="22"/>
          <w:szCs w:val="22"/>
        </w:rPr>
        <w:t xml:space="preserve"> </w:t>
      </w:r>
      <w:r w:rsidR="00D50D82">
        <w:rPr>
          <w:color w:val="000000"/>
          <w:sz w:val="22"/>
          <w:szCs w:val="22"/>
        </w:rPr>
        <w:t xml:space="preserve">No habrán avisos, ni se aceptarán </w:t>
      </w:r>
      <w:r w:rsidR="00660EA0" w:rsidRPr="00D50D82">
        <w:rPr>
          <w:color w:val="000000"/>
          <w:sz w:val="22"/>
          <w:szCs w:val="22"/>
        </w:rPr>
        <w:t>excusas”.</w:t>
      </w:r>
      <w:r w:rsidR="002D38C0" w:rsidRPr="00984B3A">
        <w:rPr>
          <w:color w:val="000000"/>
          <w:sz w:val="22"/>
          <w:szCs w:val="22"/>
        </w:rPr>
        <w:t xml:space="preserve"> </w:t>
      </w:r>
    </w:p>
    <w:p w:rsidR="002D38C0" w:rsidRPr="00984B3A" w:rsidRDefault="002D38C0" w:rsidP="0006591F">
      <w:pPr>
        <w:rPr>
          <w:color w:val="000000"/>
          <w:sz w:val="22"/>
          <w:szCs w:val="22"/>
        </w:rPr>
      </w:pPr>
    </w:p>
    <w:p w:rsidR="002D38C0" w:rsidRPr="00984B3A" w:rsidRDefault="00E95B5D" w:rsidP="0006591F">
      <w:pPr>
        <w:rPr>
          <w:sz w:val="22"/>
          <w:szCs w:val="22"/>
        </w:rPr>
      </w:pPr>
      <w:r w:rsidRPr="00984B3A">
        <w:rPr>
          <w:sz w:val="22"/>
          <w:szCs w:val="22"/>
        </w:rPr>
        <w:t>Durante 2010, más de 10</w:t>
      </w:r>
      <w:r w:rsidR="00073822">
        <w:rPr>
          <w:sz w:val="22"/>
          <w:szCs w:val="22"/>
        </w:rPr>
        <w:t>,</w:t>
      </w:r>
      <w:r w:rsidRPr="00984B3A">
        <w:rPr>
          <w:sz w:val="22"/>
          <w:szCs w:val="22"/>
        </w:rPr>
        <w:t>000 personas murieron en el país en choques de vehículos automotores que involucraron conductores embriagados.</w:t>
      </w:r>
      <w:r w:rsidR="002D38C0" w:rsidRPr="00984B3A">
        <w:rPr>
          <w:sz w:val="22"/>
          <w:szCs w:val="22"/>
        </w:rPr>
        <w:t xml:space="preserve"> </w:t>
      </w:r>
    </w:p>
    <w:p w:rsidR="002D38C0" w:rsidRPr="00984B3A" w:rsidRDefault="002D38C0" w:rsidP="0006591F">
      <w:pPr>
        <w:tabs>
          <w:tab w:val="right" w:pos="10080"/>
        </w:tabs>
        <w:spacing w:line="100" w:lineRule="atLeast"/>
        <w:ind w:left="-720" w:right="-720"/>
        <w:rPr>
          <w:sz w:val="22"/>
          <w:szCs w:val="22"/>
        </w:rPr>
      </w:pPr>
    </w:p>
    <w:p w:rsidR="002D38C0" w:rsidRPr="00984B3A" w:rsidRDefault="006729BD" w:rsidP="00C33E5D">
      <w:r w:rsidRPr="00984B3A">
        <w:rPr>
          <w:sz w:val="22"/>
          <w:szCs w:val="22"/>
        </w:rPr>
        <w:t xml:space="preserve">La temporada de las fiestas de fin de año es </w:t>
      </w:r>
      <w:r w:rsidR="00D6261A">
        <w:rPr>
          <w:sz w:val="22"/>
          <w:szCs w:val="22"/>
        </w:rPr>
        <w:t xml:space="preserve">un periodo </w:t>
      </w:r>
      <w:r w:rsidRPr="00984B3A">
        <w:rPr>
          <w:sz w:val="22"/>
          <w:szCs w:val="22"/>
        </w:rPr>
        <w:t>particularmente peligros</w:t>
      </w:r>
      <w:r w:rsidR="00D6261A">
        <w:rPr>
          <w:sz w:val="22"/>
          <w:szCs w:val="22"/>
        </w:rPr>
        <w:t>o</w:t>
      </w:r>
      <w:r w:rsidRPr="00984B3A">
        <w:rPr>
          <w:sz w:val="22"/>
          <w:szCs w:val="22"/>
        </w:rPr>
        <w:t>.</w:t>
      </w:r>
      <w:r w:rsidR="002D38C0" w:rsidRPr="00984B3A">
        <w:rPr>
          <w:sz w:val="22"/>
          <w:szCs w:val="22"/>
        </w:rPr>
        <w:t xml:space="preserve"> </w:t>
      </w:r>
      <w:r w:rsidRPr="00984B3A">
        <w:rPr>
          <w:sz w:val="22"/>
          <w:szCs w:val="22"/>
        </w:rPr>
        <w:t xml:space="preserve">En diciembre de 2010, el 30 por ciento de todas las muertes </w:t>
      </w:r>
      <w:r w:rsidR="00D6261A">
        <w:rPr>
          <w:sz w:val="22"/>
          <w:szCs w:val="22"/>
        </w:rPr>
        <w:t xml:space="preserve">ocurridas </w:t>
      </w:r>
      <w:r w:rsidRPr="00984B3A">
        <w:rPr>
          <w:sz w:val="22"/>
          <w:szCs w:val="22"/>
        </w:rPr>
        <w:t>en choques de vehículos automotores involucró un conductor embriagado.</w:t>
      </w:r>
      <w:r w:rsidR="002D38C0" w:rsidRPr="00984B3A">
        <w:rPr>
          <w:sz w:val="22"/>
          <w:szCs w:val="22"/>
        </w:rPr>
        <w:t xml:space="preserve"> </w:t>
      </w:r>
      <w:r w:rsidR="00D6261A">
        <w:rPr>
          <w:sz w:val="22"/>
          <w:szCs w:val="22"/>
        </w:rPr>
        <w:t xml:space="preserve">Las </w:t>
      </w:r>
      <w:r w:rsidR="00F9587B">
        <w:rPr>
          <w:sz w:val="22"/>
          <w:szCs w:val="22"/>
        </w:rPr>
        <w:t>estadísticas</w:t>
      </w:r>
      <w:r w:rsidRPr="00984B3A">
        <w:rPr>
          <w:sz w:val="22"/>
          <w:szCs w:val="22"/>
        </w:rPr>
        <w:t xml:space="preserve"> también </w:t>
      </w:r>
      <w:r w:rsidR="00D6261A">
        <w:rPr>
          <w:sz w:val="22"/>
          <w:szCs w:val="22"/>
        </w:rPr>
        <w:t>de</w:t>
      </w:r>
      <w:r w:rsidRPr="00984B3A">
        <w:rPr>
          <w:sz w:val="22"/>
          <w:szCs w:val="22"/>
        </w:rPr>
        <w:t xml:space="preserve">muestran que entre esas muertes por causa de conducir </w:t>
      </w:r>
      <w:r w:rsidRPr="00984B3A">
        <w:rPr>
          <w:sz w:val="22"/>
          <w:szCs w:val="22"/>
        </w:rPr>
        <w:lastRenderedPageBreak/>
        <w:t xml:space="preserve">embriagado, el 71 por ciento tenía casi el doble o más del límite legal </w:t>
      </w:r>
      <w:r w:rsidR="00D6261A">
        <w:rPr>
          <w:sz w:val="22"/>
          <w:szCs w:val="22"/>
        </w:rPr>
        <w:t xml:space="preserve">de alcohol permitido </w:t>
      </w:r>
      <w:r w:rsidRPr="00984B3A">
        <w:rPr>
          <w:sz w:val="22"/>
          <w:szCs w:val="22"/>
        </w:rPr>
        <w:t xml:space="preserve">(concentración de alcohol en la sangre </w:t>
      </w:r>
      <w:r w:rsidR="00B81043">
        <w:rPr>
          <w:sz w:val="22"/>
          <w:szCs w:val="22"/>
        </w:rPr>
        <w:t xml:space="preserve">o BAC </w:t>
      </w:r>
      <w:r w:rsidRPr="00984B3A">
        <w:rPr>
          <w:sz w:val="22"/>
          <w:szCs w:val="22"/>
        </w:rPr>
        <w:t xml:space="preserve">de .15 o </w:t>
      </w:r>
      <w:r w:rsidR="00D6261A">
        <w:rPr>
          <w:sz w:val="22"/>
          <w:szCs w:val="22"/>
        </w:rPr>
        <w:t>mayor</w:t>
      </w:r>
      <w:r w:rsidRPr="00984B3A">
        <w:rPr>
          <w:sz w:val="22"/>
          <w:szCs w:val="22"/>
        </w:rPr>
        <w:t>).</w:t>
      </w:r>
      <w:r w:rsidR="00E46CC4">
        <w:t xml:space="preserve"> </w:t>
      </w:r>
    </w:p>
    <w:p w:rsidR="00D6261A" w:rsidRDefault="00D6261A" w:rsidP="00593FA5">
      <w:pPr>
        <w:tabs>
          <w:tab w:val="left" w:pos="1578"/>
        </w:tabs>
        <w:rPr>
          <w:color w:val="000000"/>
          <w:sz w:val="22"/>
          <w:szCs w:val="22"/>
        </w:rPr>
      </w:pPr>
    </w:p>
    <w:p w:rsidR="002D38C0" w:rsidRPr="00984B3A" w:rsidRDefault="006729BD" w:rsidP="00593FA5">
      <w:pPr>
        <w:tabs>
          <w:tab w:val="left" w:pos="1578"/>
        </w:tabs>
        <w:rPr>
          <w:color w:val="000000"/>
          <w:sz w:val="22"/>
          <w:szCs w:val="22"/>
        </w:rPr>
      </w:pPr>
      <w:r w:rsidRPr="00984B3A">
        <w:rPr>
          <w:color w:val="000000"/>
          <w:sz w:val="22"/>
          <w:szCs w:val="22"/>
        </w:rPr>
        <w:t>“</w:t>
      </w:r>
      <w:r w:rsidR="00D6261A">
        <w:rPr>
          <w:color w:val="000000"/>
          <w:sz w:val="22"/>
          <w:szCs w:val="22"/>
        </w:rPr>
        <w:t>Nadie se imagina nunca</w:t>
      </w:r>
      <w:r w:rsidRPr="00984B3A">
        <w:rPr>
          <w:color w:val="000000"/>
          <w:sz w:val="22"/>
          <w:szCs w:val="22"/>
        </w:rPr>
        <w:t xml:space="preserve"> que sus celebraciones de fin de año terminarán en la cárcel o</w:t>
      </w:r>
      <w:r w:rsidR="00D6261A">
        <w:rPr>
          <w:color w:val="000000"/>
          <w:sz w:val="22"/>
          <w:szCs w:val="22"/>
        </w:rPr>
        <w:t>,</w:t>
      </w:r>
      <w:r w:rsidRPr="00984B3A">
        <w:rPr>
          <w:color w:val="000000"/>
          <w:sz w:val="22"/>
          <w:szCs w:val="22"/>
        </w:rPr>
        <w:t xml:space="preserve"> peor, en un hospital o en la morgue”</w:t>
      </w:r>
      <w:r w:rsidR="00DE1B81">
        <w:rPr>
          <w:color w:val="000000"/>
          <w:sz w:val="22"/>
          <w:szCs w:val="22"/>
        </w:rPr>
        <w:t>,</w:t>
      </w:r>
      <w:r w:rsidRPr="00984B3A">
        <w:rPr>
          <w:color w:val="000000"/>
          <w:sz w:val="22"/>
          <w:szCs w:val="22"/>
        </w:rPr>
        <w:t xml:space="preserve"> declaró</w:t>
      </w:r>
      <w:r w:rsidR="00E46CC4">
        <w:rPr>
          <w:color w:val="000000"/>
          <w:sz w:val="22"/>
          <w:szCs w:val="22"/>
        </w:rPr>
        <w:t xml:space="preserve"> </w:t>
      </w:r>
      <w:r w:rsidRPr="00984B3A">
        <w:rPr>
          <w:b/>
          <w:color w:val="000000"/>
          <w:sz w:val="22"/>
          <w:szCs w:val="22"/>
        </w:rPr>
        <w:t xml:space="preserve">[funcionario de la </w:t>
      </w:r>
      <w:r w:rsidR="00B81043">
        <w:rPr>
          <w:b/>
          <w:color w:val="000000"/>
          <w:sz w:val="22"/>
          <w:szCs w:val="22"/>
        </w:rPr>
        <w:t>o</w:t>
      </w:r>
      <w:r w:rsidR="00B81043" w:rsidRPr="00B81043">
        <w:rPr>
          <w:b/>
          <w:color w:val="000000"/>
          <w:sz w:val="22"/>
          <w:szCs w:val="22"/>
        </w:rPr>
        <w:t>rganización encargada de hacer cumplir la ley</w:t>
      </w:r>
      <w:r w:rsidRPr="00984B3A">
        <w:rPr>
          <w:b/>
          <w:color w:val="000000"/>
          <w:sz w:val="22"/>
          <w:szCs w:val="22"/>
        </w:rPr>
        <w:t>]</w:t>
      </w:r>
      <w:r w:rsidRPr="00984B3A">
        <w:rPr>
          <w:color w:val="000000"/>
          <w:sz w:val="22"/>
          <w:szCs w:val="22"/>
        </w:rPr>
        <w:t>.</w:t>
      </w:r>
      <w:r w:rsidR="00E46CC4">
        <w:rPr>
          <w:color w:val="000000"/>
          <w:sz w:val="22"/>
          <w:szCs w:val="22"/>
        </w:rPr>
        <w:t xml:space="preserve"> </w:t>
      </w:r>
      <w:r w:rsidRPr="00984B3A">
        <w:rPr>
          <w:color w:val="000000"/>
          <w:sz w:val="22"/>
          <w:szCs w:val="22"/>
        </w:rPr>
        <w:t xml:space="preserve">“Sin embargo, este es </w:t>
      </w:r>
      <w:r w:rsidR="00D6261A">
        <w:rPr>
          <w:color w:val="000000"/>
          <w:sz w:val="22"/>
          <w:szCs w:val="22"/>
        </w:rPr>
        <w:t>generalmente</w:t>
      </w:r>
      <w:r w:rsidRPr="00984B3A">
        <w:rPr>
          <w:color w:val="000000"/>
          <w:sz w:val="22"/>
          <w:szCs w:val="22"/>
        </w:rPr>
        <w:t xml:space="preserve"> el caso para aquellos que incluyen el alcohol en sus celebraciones y luego </w:t>
      </w:r>
      <w:r w:rsidR="00D6261A">
        <w:rPr>
          <w:color w:val="000000"/>
          <w:sz w:val="22"/>
          <w:szCs w:val="22"/>
        </w:rPr>
        <w:t>se sientan detrás del</w:t>
      </w:r>
      <w:r w:rsidRPr="00984B3A">
        <w:rPr>
          <w:color w:val="000000"/>
          <w:sz w:val="22"/>
          <w:szCs w:val="22"/>
        </w:rPr>
        <w:t xml:space="preserve"> volante</w:t>
      </w:r>
      <w:r w:rsidR="0043237E" w:rsidRPr="00984B3A">
        <w:rPr>
          <w:color w:val="000000"/>
          <w:sz w:val="22"/>
          <w:szCs w:val="22"/>
        </w:rPr>
        <w:t>”</w:t>
      </w:r>
      <w:r w:rsidR="00B81043">
        <w:rPr>
          <w:color w:val="000000"/>
          <w:sz w:val="22"/>
          <w:szCs w:val="22"/>
        </w:rPr>
        <w:t>.</w:t>
      </w:r>
    </w:p>
    <w:p w:rsidR="002D38C0" w:rsidRPr="00984B3A" w:rsidRDefault="002D38C0" w:rsidP="00C33E5D">
      <w:pPr>
        <w:rPr>
          <w:sz w:val="22"/>
          <w:szCs w:val="22"/>
        </w:rPr>
      </w:pPr>
    </w:p>
    <w:p w:rsidR="002D38C0" w:rsidRPr="00984B3A" w:rsidRDefault="00DE1B81" w:rsidP="00B84B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</w:t>
      </w:r>
      <w:r w:rsidR="00447061">
        <w:rPr>
          <w:color w:val="000000"/>
          <w:sz w:val="22"/>
          <w:szCs w:val="22"/>
        </w:rPr>
        <w:t xml:space="preserve"> todos los 50 e</w:t>
      </w:r>
      <w:r w:rsidR="0043237E" w:rsidRPr="00984B3A">
        <w:rPr>
          <w:color w:val="000000"/>
          <w:sz w:val="22"/>
          <w:szCs w:val="22"/>
        </w:rPr>
        <w:t xml:space="preserve">stados, el Distrito de Columbia y Puerto Rico </w:t>
      </w:r>
      <w:r>
        <w:rPr>
          <w:color w:val="000000"/>
          <w:sz w:val="22"/>
          <w:szCs w:val="22"/>
        </w:rPr>
        <w:t xml:space="preserve">es ilegal </w:t>
      </w:r>
      <w:r w:rsidR="0043237E" w:rsidRPr="00984B3A">
        <w:rPr>
          <w:color w:val="000000"/>
          <w:sz w:val="22"/>
          <w:szCs w:val="22"/>
        </w:rPr>
        <w:t xml:space="preserve">manejar con una concentración de alcohol en la sangre de .08 o </w:t>
      </w:r>
      <w:r>
        <w:rPr>
          <w:color w:val="000000"/>
          <w:sz w:val="22"/>
          <w:szCs w:val="22"/>
        </w:rPr>
        <w:t>mayor</w:t>
      </w:r>
      <w:r w:rsidR="0043237E" w:rsidRPr="00984B3A">
        <w:rPr>
          <w:color w:val="000000"/>
          <w:sz w:val="22"/>
          <w:szCs w:val="22"/>
        </w:rPr>
        <w:t>.</w:t>
      </w:r>
      <w:r w:rsidR="00E46CC4">
        <w:rPr>
          <w:color w:val="000000"/>
          <w:sz w:val="22"/>
          <w:szCs w:val="22"/>
        </w:rPr>
        <w:t xml:space="preserve"> </w:t>
      </w:r>
      <w:r w:rsidR="0043237E" w:rsidRPr="00984B3A">
        <w:rPr>
          <w:color w:val="000000"/>
          <w:sz w:val="22"/>
          <w:szCs w:val="22"/>
        </w:rPr>
        <w:t xml:space="preserve">De acuerdo con </w:t>
      </w:r>
      <w:r w:rsidR="0043237E" w:rsidRPr="00984B3A">
        <w:rPr>
          <w:b/>
          <w:color w:val="000000"/>
          <w:sz w:val="22"/>
          <w:szCs w:val="22"/>
        </w:rPr>
        <w:t>[Organización encargada de hacer cumplir la ley]</w:t>
      </w:r>
      <w:r w:rsidR="0043237E" w:rsidRPr="00984B3A">
        <w:rPr>
          <w:color w:val="000000"/>
          <w:sz w:val="22"/>
          <w:szCs w:val="22"/>
        </w:rPr>
        <w:t xml:space="preserve">, los que incumplen la ley se enfrentan a cárcel, pérdida de la licencia de conducir y consecuencias financieras importantes, como tarifas de seguros más altas, honorarios de abogados, costos de tribunal, pérdida de tiempo en el trabajo y </w:t>
      </w:r>
      <w:r>
        <w:rPr>
          <w:color w:val="000000"/>
          <w:sz w:val="22"/>
          <w:szCs w:val="22"/>
        </w:rPr>
        <w:t>quizás</w:t>
      </w:r>
      <w:r w:rsidRPr="00984B3A">
        <w:rPr>
          <w:color w:val="000000"/>
          <w:sz w:val="22"/>
          <w:szCs w:val="22"/>
        </w:rPr>
        <w:t xml:space="preserve"> </w:t>
      </w:r>
      <w:r w:rsidR="0043237E" w:rsidRPr="00984B3A">
        <w:rPr>
          <w:color w:val="000000"/>
          <w:sz w:val="22"/>
          <w:szCs w:val="22"/>
        </w:rPr>
        <w:t xml:space="preserve">la pérdida del </w:t>
      </w:r>
      <w:r>
        <w:rPr>
          <w:color w:val="000000"/>
          <w:sz w:val="22"/>
          <w:szCs w:val="22"/>
        </w:rPr>
        <w:t>mismo</w:t>
      </w:r>
      <w:r w:rsidR="0043237E" w:rsidRPr="00984B3A">
        <w:rPr>
          <w:color w:val="000000"/>
          <w:sz w:val="22"/>
          <w:szCs w:val="22"/>
        </w:rPr>
        <w:t>.</w:t>
      </w:r>
      <w:r w:rsidR="00E46CC4">
        <w:rPr>
          <w:color w:val="000000"/>
          <w:sz w:val="22"/>
          <w:szCs w:val="22"/>
        </w:rPr>
        <w:t xml:space="preserve"> </w:t>
      </w:r>
    </w:p>
    <w:p w:rsidR="002D38C0" w:rsidRPr="00984B3A" w:rsidRDefault="002D38C0" w:rsidP="00B84B32">
      <w:pPr>
        <w:contextualSpacing/>
        <w:rPr>
          <w:b/>
          <w:i/>
          <w:sz w:val="22"/>
          <w:szCs w:val="22"/>
        </w:rPr>
      </w:pPr>
    </w:p>
    <w:p w:rsidR="002D38C0" w:rsidRPr="00DB3BC0" w:rsidRDefault="0043237E" w:rsidP="00B84B32">
      <w:pPr>
        <w:rPr>
          <w:sz w:val="22"/>
          <w:szCs w:val="22"/>
        </w:rPr>
      </w:pPr>
      <w:r w:rsidRPr="00DB3BC0">
        <w:rPr>
          <w:b/>
          <w:color w:val="000000"/>
          <w:sz w:val="22"/>
          <w:szCs w:val="22"/>
        </w:rPr>
        <w:t xml:space="preserve">[Funcionario de la </w:t>
      </w:r>
      <w:r w:rsidR="00B81043" w:rsidRPr="00DB3BC0">
        <w:rPr>
          <w:b/>
          <w:color w:val="000000"/>
          <w:sz w:val="22"/>
          <w:szCs w:val="22"/>
        </w:rPr>
        <w:t>organización encargada de hacer cumplir la ley</w:t>
      </w:r>
      <w:r w:rsidRPr="00DB3BC0">
        <w:rPr>
          <w:b/>
          <w:color w:val="000000"/>
          <w:sz w:val="22"/>
          <w:szCs w:val="22"/>
        </w:rPr>
        <w:t xml:space="preserve">] </w:t>
      </w:r>
      <w:r w:rsidRPr="00DB3BC0">
        <w:rPr>
          <w:color w:val="000000"/>
          <w:sz w:val="22"/>
          <w:szCs w:val="22"/>
        </w:rPr>
        <w:t>explicó que</w:t>
      </w:r>
      <w:r w:rsidRPr="00DB3BC0">
        <w:rPr>
          <w:b/>
          <w:color w:val="000000"/>
          <w:sz w:val="22"/>
          <w:szCs w:val="22"/>
        </w:rPr>
        <w:t xml:space="preserve"> </w:t>
      </w:r>
      <w:r w:rsidRPr="00DB3BC0">
        <w:rPr>
          <w:color w:val="000000"/>
          <w:sz w:val="22"/>
          <w:szCs w:val="22"/>
        </w:rPr>
        <w:t>hay tres</w:t>
      </w:r>
      <w:r w:rsidRPr="00DB3BC0">
        <w:rPr>
          <w:b/>
          <w:color w:val="000000"/>
          <w:sz w:val="22"/>
          <w:szCs w:val="22"/>
        </w:rPr>
        <w:t xml:space="preserve"> </w:t>
      </w:r>
      <w:r w:rsidRPr="00DB3BC0">
        <w:rPr>
          <w:color w:val="000000"/>
          <w:sz w:val="22"/>
          <w:szCs w:val="22"/>
        </w:rPr>
        <w:t xml:space="preserve">medidas sencillas que </w:t>
      </w:r>
      <w:r w:rsidR="00DE1B81" w:rsidRPr="00DB3BC0">
        <w:rPr>
          <w:color w:val="000000"/>
          <w:sz w:val="22"/>
          <w:szCs w:val="22"/>
        </w:rPr>
        <w:t xml:space="preserve">las personas </w:t>
      </w:r>
      <w:r w:rsidRPr="00DB3BC0">
        <w:rPr>
          <w:color w:val="000000"/>
          <w:sz w:val="22"/>
          <w:szCs w:val="22"/>
        </w:rPr>
        <w:t>puede</w:t>
      </w:r>
      <w:r w:rsidR="00DE1B81" w:rsidRPr="00DB3BC0">
        <w:rPr>
          <w:color w:val="000000"/>
          <w:sz w:val="22"/>
          <w:szCs w:val="22"/>
        </w:rPr>
        <w:t>n</w:t>
      </w:r>
      <w:r w:rsidRPr="00DB3BC0">
        <w:rPr>
          <w:color w:val="000000"/>
          <w:sz w:val="22"/>
          <w:szCs w:val="22"/>
        </w:rPr>
        <w:t xml:space="preserve"> tomar para mantenerse segur</w:t>
      </w:r>
      <w:r w:rsidR="00DE1B81" w:rsidRPr="00DB3BC0">
        <w:rPr>
          <w:color w:val="000000"/>
          <w:sz w:val="22"/>
          <w:szCs w:val="22"/>
        </w:rPr>
        <w:t>as</w:t>
      </w:r>
      <w:r w:rsidR="00984B3A" w:rsidRPr="00DB3BC0">
        <w:rPr>
          <w:color w:val="000000"/>
          <w:sz w:val="22"/>
          <w:szCs w:val="22"/>
        </w:rPr>
        <w:t xml:space="preserve"> </w:t>
      </w:r>
      <w:r w:rsidRPr="00DB3BC0">
        <w:rPr>
          <w:color w:val="000000"/>
          <w:sz w:val="22"/>
          <w:szCs w:val="22"/>
        </w:rPr>
        <w:t xml:space="preserve">y </w:t>
      </w:r>
      <w:r w:rsidR="00DE1B81" w:rsidRPr="00DB3BC0">
        <w:rPr>
          <w:color w:val="000000"/>
          <w:sz w:val="22"/>
          <w:szCs w:val="22"/>
        </w:rPr>
        <w:t>fuera de peligro</w:t>
      </w:r>
      <w:r w:rsidRPr="00DB3BC0">
        <w:rPr>
          <w:color w:val="000000"/>
          <w:sz w:val="22"/>
          <w:szCs w:val="22"/>
        </w:rPr>
        <w:t>:</w:t>
      </w:r>
      <w:r w:rsidR="002D38C0" w:rsidRPr="00DB3BC0">
        <w:rPr>
          <w:color w:val="000000"/>
          <w:sz w:val="22"/>
          <w:szCs w:val="22"/>
        </w:rPr>
        <w:t xml:space="preserve"> </w:t>
      </w:r>
    </w:p>
    <w:p w:rsidR="002D38C0" w:rsidRPr="00DB3BC0" w:rsidRDefault="0043237E" w:rsidP="00B84B32">
      <w:pPr>
        <w:pStyle w:val="ListParagraph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 w:rsidRPr="00DB3BC0">
        <w:rPr>
          <w:rFonts w:ascii="Times New Roman" w:hAnsi="Times New Roman" w:cs="Times New Roman"/>
        </w:rPr>
        <w:t>Planifique con anticipación.</w:t>
      </w:r>
      <w:r w:rsidR="00E46CC4" w:rsidRPr="00DB3BC0">
        <w:rPr>
          <w:rFonts w:ascii="Times New Roman" w:hAnsi="Times New Roman" w:cs="Times New Roman"/>
        </w:rPr>
        <w:t xml:space="preserve"> </w:t>
      </w:r>
      <w:r w:rsidRPr="00DB3BC0">
        <w:rPr>
          <w:rFonts w:ascii="Times New Roman" w:hAnsi="Times New Roman" w:cs="Times New Roman"/>
        </w:rPr>
        <w:t>Si piensa tomar, olvídese de manejar.</w:t>
      </w:r>
      <w:r w:rsidR="002D38C0" w:rsidRPr="00DB3BC0">
        <w:rPr>
          <w:rFonts w:ascii="Times New Roman" w:hAnsi="Times New Roman" w:cs="Times New Roman"/>
        </w:rPr>
        <w:t xml:space="preserve"> </w:t>
      </w:r>
      <w:r w:rsidR="00DE1B81" w:rsidRPr="00DB3BC0">
        <w:rPr>
          <w:rFonts w:ascii="Times New Roman" w:hAnsi="Times New Roman" w:cs="Times New Roman"/>
        </w:rPr>
        <w:t xml:space="preserve">Elija </w:t>
      </w:r>
      <w:r w:rsidRPr="00DB3BC0">
        <w:rPr>
          <w:rFonts w:ascii="Times New Roman" w:hAnsi="Times New Roman" w:cs="Times New Roman"/>
        </w:rPr>
        <w:t>a un conductor sobrio o busque otra manera segura de regresar a casa.</w:t>
      </w:r>
      <w:r w:rsidR="006363C0">
        <w:rPr>
          <w:rFonts w:ascii="Times New Roman" w:hAnsi="Times New Roman" w:cs="Times New Roman"/>
        </w:rPr>
        <w:t xml:space="preserve"> Aun un trago de más aumenta su riesgo de estar involucrado en un choque mientras maneja un vehículo automotor. </w:t>
      </w:r>
    </w:p>
    <w:p w:rsidR="002D38C0" w:rsidRPr="00DB3BC0" w:rsidRDefault="006363C0" w:rsidP="00B84B32">
      <w:pPr>
        <w:pStyle w:val="ListParagraph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está borracho, busque otra manera de llegar a casa. Llame un taxi, a un amigo sobrio o a un familiar, use el transporte público o </w:t>
      </w:r>
      <w:r w:rsidR="00A01FC8">
        <w:rPr>
          <w:rFonts w:ascii="Times New Roman" w:hAnsi="Times New Roman" w:cs="Times New Roman"/>
        </w:rPr>
        <w:t xml:space="preserve">utilice el programa </w:t>
      </w:r>
      <w:proofErr w:type="spellStart"/>
      <w:r w:rsidRPr="00073822">
        <w:rPr>
          <w:rFonts w:ascii="Times New Roman" w:hAnsi="Times New Roman" w:cs="Times New Roman"/>
          <w:i/>
        </w:rPr>
        <w:t>Sober</w:t>
      </w:r>
      <w:proofErr w:type="spellEnd"/>
      <w:r w:rsidRPr="00073822">
        <w:rPr>
          <w:rFonts w:ascii="Times New Roman" w:hAnsi="Times New Roman" w:cs="Times New Roman"/>
          <w:i/>
        </w:rPr>
        <w:t xml:space="preserve"> </w:t>
      </w:r>
      <w:proofErr w:type="spellStart"/>
      <w:r w:rsidRPr="00073822">
        <w:rPr>
          <w:rFonts w:ascii="Times New Roman" w:hAnsi="Times New Roman" w:cs="Times New Roman"/>
          <w:i/>
        </w:rPr>
        <w:t>Ride</w:t>
      </w:r>
      <w:proofErr w:type="spellEnd"/>
      <w:r w:rsidRPr="00073822">
        <w:rPr>
          <w:rFonts w:ascii="Times New Roman" w:hAnsi="Times New Roman" w:cs="Times New Roman"/>
          <w:i/>
        </w:rPr>
        <w:t xml:space="preserve"> </w:t>
      </w:r>
      <w:r w:rsidR="0043237E" w:rsidRPr="00DB3BC0">
        <w:rPr>
          <w:rFonts w:ascii="Times New Roman" w:hAnsi="Times New Roman" w:cs="Times New Roman"/>
        </w:rPr>
        <w:t>[</w:t>
      </w:r>
      <w:r w:rsidR="00DE1B81" w:rsidRPr="00DB3BC0">
        <w:rPr>
          <w:rFonts w:ascii="Times New Roman" w:hAnsi="Times New Roman" w:cs="Times New Roman"/>
          <w:b/>
        </w:rPr>
        <w:t xml:space="preserve">incluya </w:t>
      </w:r>
      <w:r w:rsidR="0043237E" w:rsidRPr="00DB3BC0">
        <w:rPr>
          <w:rFonts w:ascii="Times New Roman" w:hAnsi="Times New Roman" w:cs="Times New Roman"/>
          <w:b/>
        </w:rPr>
        <w:t>acá los detalles del programa local para que lo lleven a casa en caso de embriaguez</w:t>
      </w:r>
      <w:r w:rsidR="0043237E" w:rsidRPr="00DB3BC0">
        <w:rPr>
          <w:rFonts w:ascii="Times New Roman" w:hAnsi="Times New Roman" w:cs="Times New Roman"/>
        </w:rPr>
        <w:t>].</w:t>
      </w:r>
      <w:r w:rsidR="002D38C0" w:rsidRPr="00DB3BC0">
        <w:rPr>
          <w:rFonts w:ascii="Times New Roman" w:hAnsi="Times New Roman" w:cs="Times New Roman"/>
          <w:b/>
        </w:rPr>
        <w:t xml:space="preserve"> </w:t>
      </w:r>
    </w:p>
    <w:p w:rsidR="002D38C0" w:rsidRPr="00DB3BC0" w:rsidRDefault="006363C0" w:rsidP="00B84B32">
      <w:pPr>
        <w:pStyle w:val="ListParagraph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 responsable. Si alguien que usted conoce está tomando, no lo deje manejar. Si ve a un conductor borracho en la carretera, llame a la policía local. El tomar acción le puede salvar la vida a una persona, pero no tomarla le puede costar la vida a otra</w:t>
      </w:r>
      <w:r w:rsidR="00C54CD4">
        <w:rPr>
          <w:rFonts w:ascii="Times New Roman" w:hAnsi="Times New Roman" w:cs="Times New Roman"/>
        </w:rPr>
        <w:t>.</w:t>
      </w:r>
    </w:p>
    <w:p w:rsidR="002D38C0" w:rsidRPr="00DB3BC0" w:rsidRDefault="002D38C0" w:rsidP="00C33E5D">
      <w:pPr>
        <w:rPr>
          <w:color w:val="000000"/>
          <w:sz w:val="22"/>
          <w:szCs w:val="22"/>
        </w:rPr>
      </w:pPr>
    </w:p>
    <w:p w:rsidR="002D38C0" w:rsidRPr="00984B3A" w:rsidRDefault="006363C0" w:rsidP="00797208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“Queremos que todas las personas disfruten de las festividades de fin de año, pero también queremos que nuestras calles y carreteras estén seguras”, indicó </w:t>
      </w:r>
      <w:r>
        <w:rPr>
          <w:b/>
          <w:sz w:val="22"/>
          <w:szCs w:val="22"/>
        </w:rPr>
        <w:t>[funcionario de la organización encargada de hacer cumplir la ley].</w:t>
      </w:r>
      <w:r>
        <w:rPr>
          <w:color w:val="000000"/>
          <w:sz w:val="22"/>
          <w:szCs w:val="22"/>
        </w:rPr>
        <w:t xml:space="preserve"> “Estaremos</w:t>
      </w:r>
      <w:r w:rsidR="0043237E" w:rsidRPr="00984B3A">
        <w:rPr>
          <w:color w:val="000000"/>
          <w:sz w:val="22"/>
          <w:szCs w:val="22"/>
        </w:rPr>
        <w:t xml:space="preserve"> patrullando para ayudar a salvar vidas, y no vamos a tolerar conductores embriagados.</w:t>
      </w:r>
      <w:r w:rsidR="002D38C0" w:rsidRPr="00984B3A">
        <w:rPr>
          <w:color w:val="000000"/>
          <w:sz w:val="22"/>
          <w:szCs w:val="22"/>
        </w:rPr>
        <w:t xml:space="preserve"> </w:t>
      </w:r>
      <w:r w:rsidR="0043237E" w:rsidRPr="00984B3A">
        <w:rPr>
          <w:color w:val="000000"/>
          <w:sz w:val="22"/>
          <w:szCs w:val="22"/>
        </w:rPr>
        <w:t>Recuerde</w:t>
      </w:r>
      <w:r w:rsidR="00984B3A">
        <w:rPr>
          <w:color w:val="000000"/>
          <w:sz w:val="22"/>
          <w:szCs w:val="22"/>
        </w:rPr>
        <w:t xml:space="preserve"> la campaña</w:t>
      </w:r>
      <w:r w:rsidR="0043237E" w:rsidRPr="00984B3A">
        <w:rPr>
          <w:color w:val="000000"/>
          <w:sz w:val="22"/>
          <w:szCs w:val="22"/>
        </w:rPr>
        <w:t>, “Manej</w:t>
      </w:r>
      <w:r w:rsidR="00984B3A">
        <w:rPr>
          <w:color w:val="000000"/>
          <w:sz w:val="22"/>
          <w:szCs w:val="22"/>
        </w:rPr>
        <w:t>a</w:t>
      </w:r>
      <w:r w:rsidR="0043237E" w:rsidRPr="00984B3A">
        <w:rPr>
          <w:color w:val="000000"/>
          <w:sz w:val="22"/>
          <w:szCs w:val="22"/>
        </w:rPr>
        <w:t xml:space="preserve"> </w:t>
      </w:r>
      <w:r w:rsidR="00DE1B81">
        <w:rPr>
          <w:color w:val="000000"/>
          <w:sz w:val="22"/>
          <w:szCs w:val="22"/>
        </w:rPr>
        <w:t>T</w:t>
      </w:r>
      <w:r w:rsidR="0043237E" w:rsidRPr="00984B3A">
        <w:rPr>
          <w:color w:val="000000"/>
          <w:sz w:val="22"/>
          <w:szCs w:val="22"/>
        </w:rPr>
        <w:t xml:space="preserve">omado y </w:t>
      </w:r>
      <w:r w:rsidR="00DE1B81">
        <w:rPr>
          <w:color w:val="000000"/>
          <w:sz w:val="22"/>
          <w:szCs w:val="22"/>
        </w:rPr>
        <w:t>S</w:t>
      </w:r>
      <w:r w:rsidR="0043237E" w:rsidRPr="00984B3A">
        <w:rPr>
          <w:color w:val="000000"/>
          <w:sz w:val="22"/>
          <w:szCs w:val="22"/>
        </w:rPr>
        <w:t>erá</w:t>
      </w:r>
      <w:r w:rsidR="00984B3A">
        <w:rPr>
          <w:color w:val="000000"/>
          <w:sz w:val="22"/>
          <w:szCs w:val="22"/>
        </w:rPr>
        <w:t>s</w:t>
      </w:r>
      <w:r w:rsidR="0043237E" w:rsidRPr="00984B3A">
        <w:rPr>
          <w:color w:val="000000"/>
          <w:sz w:val="22"/>
          <w:szCs w:val="22"/>
        </w:rPr>
        <w:t xml:space="preserve"> </w:t>
      </w:r>
      <w:r w:rsidR="00DE1B81">
        <w:rPr>
          <w:color w:val="000000"/>
          <w:sz w:val="22"/>
          <w:szCs w:val="22"/>
        </w:rPr>
        <w:t>A</w:t>
      </w:r>
      <w:r w:rsidR="0043237E" w:rsidRPr="00984B3A">
        <w:rPr>
          <w:color w:val="000000"/>
          <w:sz w:val="22"/>
          <w:szCs w:val="22"/>
        </w:rPr>
        <w:t>rrestado"</w:t>
      </w:r>
      <w:r w:rsidR="00DE1B81">
        <w:rPr>
          <w:color w:val="000000"/>
          <w:sz w:val="22"/>
          <w:szCs w:val="22"/>
        </w:rPr>
        <w:t xml:space="preserve">, como también </w:t>
      </w:r>
      <w:r w:rsidR="00B81043">
        <w:rPr>
          <w:color w:val="000000"/>
          <w:sz w:val="22"/>
          <w:szCs w:val="22"/>
        </w:rPr>
        <w:t xml:space="preserve">el hecho de </w:t>
      </w:r>
      <w:r w:rsidR="00DE1B81">
        <w:rPr>
          <w:color w:val="000000"/>
          <w:sz w:val="22"/>
          <w:szCs w:val="22"/>
        </w:rPr>
        <w:t>que e</w:t>
      </w:r>
      <w:r w:rsidR="0043237E" w:rsidRPr="00984B3A">
        <w:rPr>
          <w:color w:val="000000"/>
          <w:sz w:val="22"/>
          <w:szCs w:val="22"/>
        </w:rPr>
        <w:t>staremos vigilando</w:t>
      </w:r>
      <w:r w:rsidR="00B81043">
        <w:rPr>
          <w:color w:val="000000"/>
          <w:sz w:val="22"/>
          <w:szCs w:val="22"/>
        </w:rPr>
        <w:t xml:space="preserve"> muy atentamente</w:t>
      </w:r>
      <w:r w:rsidR="0043237E" w:rsidRPr="00984B3A">
        <w:rPr>
          <w:color w:val="000000"/>
          <w:sz w:val="22"/>
          <w:szCs w:val="22"/>
        </w:rPr>
        <w:t>”</w:t>
      </w:r>
      <w:r w:rsidR="00BF3CB9">
        <w:rPr>
          <w:color w:val="000000"/>
          <w:sz w:val="22"/>
          <w:szCs w:val="22"/>
        </w:rPr>
        <w:t>.</w:t>
      </w:r>
    </w:p>
    <w:p w:rsidR="002D38C0" w:rsidRPr="00984B3A" w:rsidRDefault="002D38C0" w:rsidP="00C33E5D">
      <w:pPr>
        <w:rPr>
          <w:color w:val="000000"/>
          <w:sz w:val="22"/>
          <w:szCs w:val="22"/>
        </w:rPr>
      </w:pPr>
    </w:p>
    <w:p w:rsidR="002D38C0" w:rsidRPr="00984B3A" w:rsidRDefault="0043237E" w:rsidP="00C33E5D">
      <w:pPr>
        <w:rPr>
          <w:color w:val="000000"/>
          <w:sz w:val="22"/>
          <w:szCs w:val="22"/>
        </w:rPr>
      </w:pPr>
      <w:r w:rsidRPr="00984B3A">
        <w:rPr>
          <w:color w:val="000000"/>
          <w:sz w:val="22"/>
          <w:szCs w:val="22"/>
        </w:rPr>
        <w:t xml:space="preserve">Para </w:t>
      </w:r>
      <w:r w:rsidR="00DE1B81">
        <w:rPr>
          <w:color w:val="000000"/>
          <w:sz w:val="22"/>
          <w:szCs w:val="22"/>
        </w:rPr>
        <w:t xml:space="preserve">obtener </w:t>
      </w:r>
      <w:r w:rsidRPr="00984B3A">
        <w:rPr>
          <w:color w:val="000000"/>
          <w:sz w:val="22"/>
          <w:szCs w:val="22"/>
        </w:rPr>
        <w:t xml:space="preserve">información adicional, visite la </w:t>
      </w:r>
      <w:r w:rsidR="00B867C4">
        <w:rPr>
          <w:color w:val="000000"/>
          <w:sz w:val="22"/>
          <w:szCs w:val="22"/>
        </w:rPr>
        <w:t xml:space="preserve">página </w:t>
      </w:r>
      <w:r w:rsidR="00455152">
        <w:rPr>
          <w:color w:val="000000"/>
          <w:sz w:val="22"/>
          <w:szCs w:val="22"/>
        </w:rPr>
        <w:t>principal</w:t>
      </w:r>
      <w:r w:rsidR="00B867C4">
        <w:rPr>
          <w:color w:val="000000"/>
          <w:sz w:val="22"/>
          <w:szCs w:val="22"/>
        </w:rPr>
        <w:t xml:space="preserve"> </w:t>
      </w:r>
      <w:r w:rsidRPr="00984B3A">
        <w:rPr>
          <w:color w:val="000000"/>
          <w:sz w:val="22"/>
          <w:szCs w:val="22"/>
        </w:rPr>
        <w:t>de la campaña “Manej</w:t>
      </w:r>
      <w:r w:rsidR="00984B3A">
        <w:rPr>
          <w:color w:val="000000"/>
          <w:sz w:val="22"/>
          <w:szCs w:val="22"/>
        </w:rPr>
        <w:t>a</w:t>
      </w:r>
      <w:r w:rsidRPr="00984B3A">
        <w:rPr>
          <w:color w:val="000000"/>
          <w:sz w:val="22"/>
          <w:szCs w:val="22"/>
        </w:rPr>
        <w:t xml:space="preserve"> </w:t>
      </w:r>
      <w:r w:rsidR="00DE1B81">
        <w:rPr>
          <w:color w:val="000000"/>
          <w:sz w:val="22"/>
          <w:szCs w:val="22"/>
        </w:rPr>
        <w:t>T</w:t>
      </w:r>
      <w:r w:rsidRPr="00984B3A">
        <w:rPr>
          <w:color w:val="000000"/>
          <w:sz w:val="22"/>
          <w:szCs w:val="22"/>
        </w:rPr>
        <w:t xml:space="preserve">omado y </w:t>
      </w:r>
      <w:r w:rsidR="00DE1B81">
        <w:rPr>
          <w:color w:val="000000"/>
          <w:sz w:val="22"/>
          <w:szCs w:val="22"/>
        </w:rPr>
        <w:t>S</w:t>
      </w:r>
      <w:r w:rsidRPr="00984B3A">
        <w:rPr>
          <w:color w:val="000000"/>
          <w:sz w:val="22"/>
          <w:szCs w:val="22"/>
        </w:rPr>
        <w:t>erá</w:t>
      </w:r>
      <w:r w:rsidR="00984B3A">
        <w:rPr>
          <w:color w:val="000000"/>
          <w:sz w:val="22"/>
          <w:szCs w:val="22"/>
        </w:rPr>
        <w:t>s</w:t>
      </w:r>
      <w:r w:rsidRPr="00984B3A">
        <w:rPr>
          <w:color w:val="000000"/>
          <w:sz w:val="22"/>
          <w:szCs w:val="22"/>
        </w:rPr>
        <w:t xml:space="preserve"> </w:t>
      </w:r>
      <w:r w:rsidR="00DE1B81">
        <w:rPr>
          <w:color w:val="000000"/>
          <w:sz w:val="22"/>
          <w:szCs w:val="22"/>
        </w:rPr>
        <w:t>A</w:t>
      </w:r>
      <w:r w:rsidRPr="00984B3A">
        <w:rPr>
          <w:color w:val="000000"/>
          <w:sz w:val="22"/>
          <w:szCs w:val="22"/>
        </w:rPr>
        <w:t>rrestado” en www.nhtsa.gov/drivesober.</w:t>
      </w:r>
      <w:r w:rsidR="002D38C0" w:rsidRPr="00984B3A">
        <w:rPr>
          <w:color w:val="000000"/>
          <w:sz w:val="22"/>
          <w:szCs w:val="22"/>
        </w:rPr>
        <w:t xml:space="preserve"> </w:t>
      </w:r>
    </w:p>
    <w:p w:rsidR="002D38C0" w:rsidRPr="005C3B9E" w:rsidRDefault="002D38C0" w:rsidP="00C33E5D">
      <w:pPr>
        <w:rPr>
          <w:color w:val="000000"/>
          <w:sz w:val="22"/>
          <w:szCs w:val="22"/>
        </w:rPr>
      </w:pPr>
    </w:p>
    <w:p w:rsidR="002D38C0" w:rsidRPr="005C3B9E" w:rsidRDefault="002D38C0" w:rsidP="00C33E5D">
      <w:pPr>
        <w:jc w:val="center"/>
        <w:rPr>
          <w:b/>
          <w:color w:val="000000"/>
          <w:sz w:val="22"/>
          <w:szCs w:val="22"/>
        </w:rPr>
      </w:pPr>
      <w:r w:rsidRPr="005C3B9E">
        <w:rPr>
          <w:b/>
          <w:color w:val="000000"/>
          <w:sz w:val="22"/>
          <w:szCs w:val="22"/>
        </w:rPr>
        <w:t>###</w:t>
      </w:r>
    </w:p>
    <w:p w:rsidR="002D38C0" w:rsidRPr="005C3B9E" w:rsidRDefault="002D38C0" w:rsidP="00C33E5D">
      <w:pPr>
        <w:rPr>
          <w:color w:val="000000"/>
          <w:sz w:val="22"/>
          <w:szCs w:val="22"/>
        </w:rPr>
      </w:pPr>
    </w:p>
    <w:p w:rsidR="002D38C0" w:rsidRPr="005C3B9E" w:rsidRDefault="002D38C0" w:rsidP="00C33E5D">
      <w:pPr>
        <w:jc w:val="center"/>
        <w:rPr>
          <w:color w:val="000000"/>
          <w:sz w:val="22"/>
          <w:szCs w:val="22"/>
        </w:rPr>
      </w:pPr>
    </w:p>
    <w:sectPr w:rsidR="002D38C0" w:rsidRPr="005C3B9E" w:rsidSect="00593FA5">
      <w:headerReference w:type="default" r:id="rId8"/>
      <w:pgSz w:w="12240" w:h="15840" w:code="1"/>
      <w:pgMar w:top="19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09" w:rsidRDefault="00316E09" w:rsidP="00AA5856">
      <w:r>
        <w:separator/>
      </w:r>
    </w:p>
  </w:endnote>
  <w:endnote w:type="continuationSeparator" w:id="0">
    <w:p w:rsidR="00316E09" w:rsidRDefault="00316E09" w:rsidP="00AA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09" w:rsidRDefault="00316E09" w:rsidP="00AA5856">
      <w:r>
        <w:separator/>
      </w:r>
    </w:p>
  </w:footnote>
  <w:footnote w:type="continuationSeparator" w:id="0">
    <w:p w:rsidR="00316E09" w:rsidRDefault="00316E09" w:rsidP="00AA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C0" w:rsidRPr="00671E22" w:rsidRDefault="002D38C0" w:rsidP="00671E22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7EB"/>
    <w:multiLevelType w:val="hybridMultilevel"/>
    <w:tmpl w:val="5AA83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9A1FD9"/>
    <w:multiLevelType w:val="hybridMultilevel"/>
    <w:tmpl w:val="B26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56"/>
    <w:rsid w:val="0000338E"/>
    <w:rsid w:val="000045DA"/>
    <w:rsid w:val="00034C51"/>
    <w:rsid w:val="0006591F"/>
    <w:rsid w:val="00073822"/>
    <w:rsid w:val="0007410B"/>
    <w:rsid w:val="000868FF"/>
    <w:rsid w:val="00097CFE"/>
    <w:rsid w:val="000F5782"/>
    <w:rsid w:val="00111079"/>
    <w:rsid w:val="00147BFF"/>
    <w:rsid w:val="00177BC8"/>
    <w:rsid w:val="001850CB"/>
    <w:rsid w:val="001D5FD7"/>
    <w:rsid w:val="001F1563"/>
    <w:rsid w:val="001F1D09"/>
    <w:rsid w:val="00207332"/>
    <w:rsid w:val="00214973"/>
    <w:rsid w:val="00226A7B"/>
    <w:rsid w:val="00247AD8"/>
    <w:rsid w:val="002C2112"/>
    <w:rsid w:val="002C4268"/>
    <w:rsid w:val="002C693C"/>
    <w:rsid w:val="002D38C0"/>
    <w:rsid w:val="0030475A"/>
    <w:rsid w:val="00312C9B"/>
    <w:rsid w:val="00316E09"/>
    <w:rsid w:val="00317FFB"/>
    <w:rsid w:val="003375D5"/>
    <w:rsid w:val="00341AEF"/>
    <w:rsid w:val="0035133E"/>
    <w:rsid w:val="00382CEE"/>
    <w:rsid w:val="0039758D"/>
    <w:rsid w:val="003A6D62"/>
    <w:rsid w:val="003B757F"/>
    <w:rsid w:val="003F7A58"/>
    <w:rsid w:val="00405D9B"/>
    <w:rsid w:val="00415E46"/>
    <w:rsid w:val="0043237E"/>
    <w:rsid w:val="00447061"/>
    <w:rsid w:val="00455152"/>
    <w:rsid w:val="004868E1"/>
    <w:rsid w:val="00495BC3"/>
    <w:rsid w:val="004D1B87"/>
    <w:rsid w:val="004D537F"/>
    <w:rsid w:val="004E2CE2"/>
    <w:rsid w:val="00523784"/>
    <w:rsid w:val="00536BD9"/>
    <w:rsid w:val="0055192A"/>
    <w:rsid w:val="005754B7"/>
    <w:rsid w:val="00590573"/>
    <w:rsid w:val="00593FA5"/>
    <w:rsid w:val="005B0B7C"/>
    <w:rsid w:val="005C3B9E"/>
    <w:rsid w:val="005E21E4"/>
    <w:rsid w:val="006323CE"/>
    <w:rsid w:val="006363C0"/>
    <w:rsid w:val="0064784F"/>
    <w:rsid w:val="00660EA0"/>
    <w:rsid w:val="00671E22"/>
    <w:rsid w:val="006729BD"/>
    <w:rsid w:val="006B49EC"/>
    <w:rsid w:val="006E1571"/>
    <w:rsid w:val="006F0055"/>
    <w:rsid w:val="006F3092"/>
    <w:rsid w:val="006F55E8"/>
    <w:rsid w:val="00720F99"/>
    <w:rsid w:val="007266D2"/>
    <w:rsid w:val="00730F43"/>
    <w:rsid w:val="0073138D"/>
    <w:rsid w:val="007326D9"/>
    <w:rsid w:val="00732CF2"/>
    <w:rsid w:val="00754B69"/>
    <w:rsid w:val="00766CC9"/>
    <w:rsid w:val="00783734"/>
    <w:rsid w:val="00797208"/>
    <w:rsid w:val="007B78AF"/>
    <w:rsid w:val="007F4ECC"/>
    <w:rsid w:val="00802FEC"/>
    <w:rsid w:val="0080616A"/>
    <w:rsid w:val="00816227"/>
    <w:rsid w:val="008B6C40"/>
    <w:rsid w:val="008B7923"/>
    <w:rsid w:val="008C2056"/>
    <w:rsid w:val="008C5B1F"/>
    <w:rsid w:val="008D7CE3"/>
    <w:rsid w:val="008E3DB1"/>
    <w:rsid w:val="00917129"/>
    <w:rsid w:val="00971E49"/>
    <w:rsid w:val="00984B3A"/>
    <w:rsid w:val="009D400B"/>
    <w:rsid w:val="009E6F7C"/>
    <w:rsid w:val="009F4008"/>
    <w:rsid w:val="009F52A5"/>
    <w:rsid w:val="00A01FC8"/>
    <w:rsid w:val="00A30787"/>
    <w:rsid w:val="00A667FC"/>
    <w:rsid w:val="00A759A9"/>
    <w:rsid w:val="00AA5856"/>
    <w:rsid w:val="00AB092A"/>
    <w:rsid w:val="00AC73AF"/>
    <w:rsid w:val="00B120C7"/>
    <w:rsid w:val="00B568BA"/>
    <w:rsid w:val="00B80A71"/>
    <w:rsid w:val="00B81043"/>
    <w:rsid w:val="00B811C9"/>
    <w:rsid w:val="00B84B32"/>
    <w:rsid w:val="00B867C4"/>
    <w:rsid w:val="00B91EE9"/>
    <w:rsid w:val="00BA348F"/>
    <w:rsid w:val="00BB3A7E"/>
    <w:rsid w:val="00BB3E5E"/>
    <w:rsid w:val="00BC3096"/>
    <w:rsid w:val="00BD680F"/>
    <w:rsid w:val="00BF3CB9"/>
    <w:rsid w:val="00C33E5D"/>
    <w:rsid w:val="00C3532A"/>
    <w:rsid w:val="00C44084"/>
    <w:rsid w:val="00C52A43"/>
    <w:rsid w:val="00C54CD4"/>
    <w:rsid w:val="00C72598"/>
    <w:rsid w:val="00C800E5"/>
    <w:rsid w:val="00CA7D9E"/>
    <w:rsid w:val="00CC5E25"/>
    <w:rsid w:val="00CE10D0"/>
    <w:rsid w:val="00D31DE2"/>
    <w:rsid w:val="00D468CA"/>
    <w:rsid w:val="00D50D82"/>
    <w:rsid w:val="00D6058B"/>
    <w:rsid w:val="00D6261A"/>
    <w:rsid w:val="00D636FB"/>
    <w:rsid w:val="00D72D97"/>
    <w:rsid w:val="00D8119A"/>
    <w:rsid w:val="00D93E90"/>
    <w:rsid w:val="00DB3BC0"/>
    <w:rsid w:val="00DE1B81"/>
    <w:rsid w:val="00DE5787"/>
    <w:rsid w:val="00E46CC4"/>
    <w:rsid w:val="00E63209"/>
    <w:rsid w:val="00E76702"/>
    <w:rsid w:val="00E95B5D"/>
    <w:rsid w:val="00ED1981"/>
    <w:rsid w:val="00F81180"/>
    <w:rsid w:val="00F9587B"/>
    <w:rsid w:val="00FB126E"/>
    <w:rsid w:val="00FB4B2F"/>
    <w:rsid w:val="00F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  <w:lang w:val="es-ES_tradnl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uiPriority w:val="99"/>
    <w:rsid w:val="00C52A43"/>
    <w:pPr>
      <w:suppressAutoHyphens/>
      <w:spacing w:before="28" w:after="28"/>
    </w:pPr>
    <w:rPr>
      <w:rFonts w:ascii="Verdana" w:eastAsia="Calibri" w:hAnsi="Verdana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  <w:lang w:val="es-ES_tradnl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uiPriority w:val="99"/>
    <w:rsid w:val="00C52A43"/>
    <w:pPr>
      <w:suppressAutoHyphens/>
      <w:spacing w:before="28" w:after="28"/>
    </w:pPr>
    <w:rPr>
      <w:rFonts w:ascii="Verdana" w:eastAsia="Calibri" w:hAnsi="Verdana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823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HOLIDAY CRACKDOWN</vt:lpstr>
    </vt:vector>
  </TitlesOfParts>
  <Company>USDOT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HOLIDAY CRACKDOWN</dc:title>
  <dc:creator>USDOT User</dc:creator>
  <cp:lastModifiedBy>cgarzon</cp:lastModifiedBy>
  <cp:revision>5</cp:revision>
  <dcterms:created xsi:type="dcterms:W3CDTF">2012-10-10T20:08:00Z</dcterms:created>
  <dcterms:modified xsi:type="dcterms:W3CDTF">2012-10-15T16:49:00Z</dcterms:modified>
</cp:coreProperties>
</file>