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FC226C">
        <w:rPr>
          <w:b/>
        </w:rPr>
        <w:t>March 23</w:t>
      </w:r>
      <w:r w:rsidR="004F445D">
        <w:rPr>
          <w:b/>
        </w:rPr>
        <w:t xml:space="preserve">, </w:t>
      </w:r>
      <w:r w:rsidR="00060477">
        <w:rPr>
          <w:b/>
        </w:rPr>
        <w:t>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CF5318" w:rsidRDefault="00CF5318" w:rsidP="00CF5318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C35B42" w:rsidRDefault="00FC226C" w:rsidP="00CF5318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Start of Construction Season</w:t>
      </w:r>
    </w:p>
    <w:p w:rsidR="00FC226C" w:rsidRDefault="00FC226C" w:rsidP="00CF5318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Highlights Work Zone Safety</w:t>
      </w:r>
    </w:p>
    <w:p w:rsidR="00CF5318" w:rsidRDefault="00CF5318" w:rsidP="00CF5318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2606A7" w:rsidRDefault="002606A7" w:rsidP="00CF5318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3E08A0" w:rsidRPr="002606A7" w:rsidRDefault="00CF5318" w:rsidP="003E08A0">
      <w:pPr>
        <w:rPr>
          <w:rFonts w:cs="Times New Roman"/>
          <w:sz w:val="24"/>
          <w:szCs w:val="22"/>
        </w:rPr>
      </w:pPr>
      <w:r w:rsidRPr="002606A7">
        <w:rPr>
          <w:b/>
          <w:bCs/>
          <w:sz w:val="24"/>
        </w:rPr>
        <w:t>Santa Fe</w:t>
      </w:r>
      <w:r w:rsidR="004F445D" w:rsidRPr="002606A7">
        <w:rPr>
          <w:b/>
          <w:bCs/>
          <w:sz w:val="24"/>
        </w:rPr>
        <w:t xml:space="preserve"> </w:t>
      </w:r>
      <w:r w:rsidR="00805AA0" w:rsidRPr="002606A7">
        <w:rPr>
          <w:sz w:val="24"/>
        </w:rPr>
        <w:t>–</w:t>
      </w:r>
      <w:r w:rsidRPr="002606A7">
        <w:rPr>
          <w:sz w:val="24"/>
        </w:rPr>
        <w:t xml:space="preserve"> </w:t>
      </w:r>
      <w:r w:rsidR="003E08A0" w:rsidRPr="002606A7">
        <w:rPr>
          <w:rFonts w:cs="Times New Roman"/>
          <w:sz w:val="24"/>
          <w:szCs w:val="22"/>
        </w:rPr>
        <w:t>Expect the unexpected when driving through work zones.</w:t>
      </w:r>
    </w:p>
    <w:p w:rsidR="00FC226C" w:rsidRPr="002606A7" w:rsidRDefault="00FC226C" w:rsidP="003E08A0">
      <w:pPr>
        <w:rPr>
          <w:rFonts w:cs="Times New Roman"/>
          <w:sz w:val="24"/>
          <w:szCs w:val="22"/>
        </w:rPr>
      </w:pPr>
    </w:p>
    <w:p w:rsidR="003E08A0" w:rsidRPr="002606A7" w:rsidRDefault="003E08A0" w:rsidP="003E08A0">
      <w:pPr>
        <w:rPr>
          <w:rFonts w:cs="Times New Roman"/>
          <w:sz w:val="24"/>
          <w:szCs w:val="22"/>
        </w:rPr>
      </w:pPr>
      <w:r w:rsidRPr="002606A7">
        <w:rPr>
          <w:rFonts w:cs="Times New Roman"/>
          <w:sz w:val="24"/>
          <w:szCs w:val="22"/>
        </w:rPr>
        <w:t xml:space="preserve">This week marks National Work Zone Awareness Week, the annual spring campaign held at the start of construction season to encourage safe driving through highway work zones and construction sites. </w:t>
      </w:r>
    </w:p>
    <w:p w:rsidR="00FC226C" w:rsidRPr="002606A7" w:rsidRDefault="00FC226C" w:rsidP="003E08A0">
      <w:pPr>
        <w:rPr>
          <w:rFonts w:eastAsia="Times New Roman" w:cs="Times New Roman"/>
          <w:sz w:val="24"/>
          <w:szCs w:val="22"/>
        </w:rPr>
      </w:pPr>
    </w:p>
    <w:p w:rsidR="003E08A0" w:rsidRPr="002606A7" w:rsidRDefault="003E08A0" w:rsidP="00557A5C">
      <w:pPr>
        <w:pStyle w:val="Default"/>
        <w:rPr>
          <w:szCs w:val="22"/>
        </w:rPr>
      </w:pPr>
      <w:r w:rsidRPr="002606A7">
        <w:rPr>
          <w:rFonts w:eastAsia="Times New Roman"/>
          <w:szCs w:val="22"/>
        </w:rPr>
        <w:t>The theme for National Work Zone Awareness Week 2015 (March 23-27) is "Expect the Une</w:t>
      </w:r>
      <w:r w:rsidRPr="002606A7">
        <w:rPr>
          <w:rFonts w:eastAsia="Times New Roman"/>
          <w:color w:val="auto"/>
          <w:szCs w:val="22"/>
        </w:rPr>
        <w:t>xpected." This was the or</w:t>
      </w:r>
      <w:r w:rsidR="00557A5C" w:rsidRPr="002606A7">
        <w:rPr>
          <w:rFonts w:eastAsia="Times New Roman"/>
          <w:color w:val="auto"/>
          <w:szCs w:val="22"/>
        </w:rPr>
        <w:t xml:space="preserve">iginal theme used 15 years ago when </w:t>
      </w:r>
      <w:r w:rsidRPr="002606A7">
        <w:rPr>
          <w:rFonts w:eastAsia="Times New Roman"/>
          <w:color w:val="auto"/>
          <w:szCs w:val="22"/>
        </w:rPr>
        <w:t>the national event was created</w:t>
      </w:r>
      <w:r w:rsidR="00557A5C" w:rsidRPr="002606A7">
        <w:rPr>
          <w:rFonts w:eastAsia="Times New Roman"/>
          <w:color w:val="auto"/>
          <w:szCs w:val="22"/>
        </w:rPr>
        <w:t xml:space="preserve"> by the</w:t>
      </w:r>
      <w:r w:rsidR="00557A5C" w:rsidRPr="002606A7">
        <w:rPr>
          <w:color w:val="auto"/>
          <w:szCs w:val="22"/>
        </w:rPr>
        <w:t xml:space="preserve"> Federal Highway Administration (FHWA), the American Traffic Safety Services Association (ATSSA), and the American Association of State Highway and Transportation Officials (AASHTO).  It</w:t>
      </w:r>
      <w:r w:rsidRPr="002606A7">
        <w:rPr>
          <w:rFonts w:eastAsia="Times New Roman"/>
          <w:color w:val="auto"/>
          <w:szCs w:val="22"/>
        </w:rPr>
        <w:t xml:space="preserve"> f</w:t>
      </w:r>
      <w:r w:rsidRPr="002606A7">
        <w:rPr>
          <w:rFonts w:eastAsia="Times New Roman"/>
          <w:szCs w:val="22"/>
        </w:rPr>
        <w:t>ocus</w:t>
      </w:r>
      <w:r w:rsidR="00557A5C" w:rsidRPr="002606A7">
        <w:rPr>
          <w:rFonts w:eastAsia="Times New Roman"/>
          <w:szCs w:val="22"/>
        </w:rPr>
        <w:t>es</w:t>
      </w:r>
      <w:r w:rsidRPr="002606A7">
        <w:rPr>
          <w:rFonts w:eastAsia="Times New Roman"/>
          <w:szCs w:val="22"/>
        </w:rPr>
        <w:t xml:space="preserve"> attention on work zone safety and work zone wo</w:t>
      </w:r>
      <w:r w:rsidR="00FC226C" w:rsidRPr="002606A7">
        <w:rPr>
          <w:rFonts w:eastAsia="Times New Roman"/>
          <w:szCs w:val="22"/>
        </w:rPr>
        <w:t>rkers. Since</w:t>
      </w:r>
      <w:r w:rsidR="00557A5C" w:rsidRPr="002606A7">
        <w:rPr>
          <w:rFonts w:eastAsia="Times New Roman"/>
          <w:szCs w:val="22"/>
        </w:rPr>
        <w:t xml:space="preserve"> the campaign’s creation</w:t>
      </w:r>
      <w:r w:rsidRPr="002606A7">
        <w:rPr>
          <w:rFonts w:eastAsia="Times New Roman"/>
          <w:szCs w:val="22"/>
        </w:rPr>
        <w:t>, the number of work zone fatalities has dropped significantly</w:t>
      </w:r>
      <w:r w:rsidR="00FC226C" w:rsidRPr="002606A7">
        <w:rPr>
          <w:rFonts w:eastAsia="Times New Roman"/>
          <w:szCs w:val="22"/>
        </w:rPr>
        <w:t xml:space="preserve">.  </w:t>
      </w:r>
      <w:r w:rsidRPr="002606A7">
        <w:rPr>
          <w:szCs w:val="22"/>
        </w:rPr>
        <w:t>In the latest year for which figures are available (2013), 579 people died in work zone acc</w:t>
      </w:r>
      <w:r w:rsidR="008836E1" w:rsidRPr="002606A7">
        <w:rPr>
          <w:szCs w:val="22"/>
        </w:rPr>
        <w:t>idents in the U.S.  Approximately 85</w:t>
      </w:r>
      <w:r w:rsidRPr="002606A7">
        <w:rPr>
          <w:szCs w:val="22"/>
        </w:rPr>
        <w:t xml:space="preserve">% of those killed or injured in roadway work zone crashes </w:t>
      </w:r>
      <w:r w:rsidR="002606A7" w:rsidRPr="002606A7">
        <w:rPr>
          <w:szCs w:val="22"/>
        </w:rPr>
        <w:t>were</w:t>
      </w:r>
      <w:r w:rsidRPr="002606A7">
        <w:rPr>
          <w:szCs w:val="22"/>
        </w:rPr>
        <w:t xml:space="preserve"> drivers.</w:t>
      </w:r>
    </w:p>
    <w:p w:rsidR="00FC226C" w:rsidRPr="002606A7" w:rsidRDefault="00FC226C" w:rsidP="003E08A0">
      <w:pPr>
        <w:rPr>
          <w:rFonts w:cs="Times New Roman"/>
          <w:sz w:val="24"/>
          <w:szCs w:val="22"/>
        </w:rPr>
      </w:pPr>
    </w:p>
    <w:p w:rsidR="003E08A0" w:rsidRPr="002606A7" w:rsidRDefault="003E08A0" w:rsidP="003E08A0">
      <w:pPr>
        <w:rPr>
          <w:rFonts w:cs="Times New Roman"/>
          <w:sz w:val="24"/>
          <w:szCs w:val="22"/>
          <w:u w:val="single"/>
        </w:rPr>
      </w:pPr>
      <w:r w:rsidRPr="002606A7">
        <w:rPr>
          <w:rFonts w:cs="Times New Roman"/>
          <w:sz w:val="24"/>
          <w:szCs w:val="22"/>
          <w:u w:val="single"/>
        </w:rPr>
        <w:t>Tips for driving in work zones:</w:t>
      </w:r>
    </w:p>
    <w:p w:rsidR="00FC226C" w:rsidRPr="002606A7" w:rsidRDefault="00FC226C" w:rsidP="003E08A0">
      <w:pPr>
        <w:rPr>
          <w:rFonts w:cs="Times New Roman"/>
          <w:sz w:val="24"/>
          <w:szCs w:val="22"/>
        </w:rPr>
      </w:pPr>
    </w:p>
    <w:p w:rsidR="003E08A0" w:rsidRPr="002606A7" w:rsidRDefault="003E08A0" w:rsidP="003E08A0">
      <w:pPr>
        <w:rPr>
          <w:rFonts w:cs="Times New Roman"/>
          <w:sz w:val="24"/>
          <w:szCs w:val="22"/>
        </w:rPr>
      </w:pPr>
      <w:r w:rsidRPr="002606A7">
        <w:rPr>
          <w:rFonts w:cs="Times New Roman"/>
          <w:sz w:val="24"/>
          <w:szCs w:val="22"/>
        </w:rPr>
        <w:t>• Slow down and observe posted speed limits.</w:t>
      </w:r>
    </w:p>
    <w:p w:rsidR="00FC226C" w:rsidRPr="002606A7" w:rsidRDefault="00FC226C" w:rsidP="003E08A0">
      <w:pPr>
        <w:rPr>
          <w:rFonts w:cs="Times New Roman"/>
          <w:sz w:val="24"/>
          <w:szCs w:val="22"/>
        </w:rPr>
      </w:pPr>
    </w:p>
    <w:p w:rsidR="00FC226C" w:rsidRPr="002606A7" w:rsidRDefault="003E08A0" w:rsidP="003E08A0">
      <w:pPr>
        <w:rPr>
          <w:rFonts w:cs="Times New Roman"/>
          <w:sz w:val="24"/>
          <w:szCs w:val="22"/>
        </w:rPr>
      </w:pPr>
      <w:r w:rsidRPr="002606A7">
        <w:rPr>
          <w:rFonts w:cs="Times New Roman"/>
          <w:sz w:val="24"/>
          <w:szCs w:val="22"/>
        </w:rPr>
        <w:t>• Keep your distance. Leave extra room between your vehicle and the one ahead to allow for extra reaction time in case of a problem. Allow plenty of space for construction workers and vehicles.</w:t>
      </w:r>
      <w:r w:rsidRPr="002606A7">
        <w:rPr>
          <w:rFonts w:cs="Times New Roman"/>
          <w:sz w:val="24"/>
          <w:szCs w:val="22"/>
        </w:rPr>
        <w:br/>
      </w:r>
    </w:p>
    <w:p w:rsidR="003E08A0" w:rsidRPr="002606A7" w:rsidRDefault="003E08A0" w:rsidP="003E08A0">
      <w:pPr>
        <w:rPr>
          <w:rFonts w:cs="Times New Roman"/>
          <w:sz w:val="24"/>
          <w:szCs w:val="22"/>
        </w:rPr>
      </w:pPr>
      <w:r w:rsidRPr="002606A7">
        <w:rPr>
          <w:rFonts w:cs="Times New Roman"/>
          <w:sz w:val="24"/>
          <w:szCs w:val="22"/>
        </w:rPr>
        <w:t>• Orange highway signs and flags indicate a construction project ahead. Be prepared to merge or change lanes as directed by markers, signs or flaggers. Orange barrels and cones will help guide you safely through the zone.</w:t>
      </w:r>
      <w:r w:rsidRPr="002606A7">
        <w:rPr>
          <w:rFonts w:cs="Times New Roman"/>
          <w:sz w:val="24"/>
          <w:szCs w:val="22"/>
        </w:rPr>
        <w:br/>
      </w:r>
      <w:r w:rsidRPr="002606A7">
        <w:rPr>
          <w:rFonts w:cs="Times New Roman"/>
          <w:sz w:val="24"/>
          <w:szCs w:val="22"/>
        </w:rPr>
        <w:br/>
        <w:t>• Minimize distractions. Give your full attention to driving through the work zone. This is not the time to talk on a cell phone or to change the radio station.</w:t>
      </w:r>
      <w:r w:rsidRPr="002606A7">
        <w:rPr>
          <w:rFonts w:cs="Times New Roman"/>
          <w:sz w:val="24"/>
          <w:szCs w:val="22"/>
        </w:rPr>
        <w:br/>
      </w:r>
      <w:r w:rsidRPr="002606A7">
        <w:rPr>
          <w:rFonts w:cs="Times New Roman"/>
          <w:sz w:val="24"/>
          <w:szCs w:val="22"/>
        </w:rPr>
        <w:br/>
      </w:r>
      <w:r w:rsidRPr="002606A7">
        <w:rPr>
          <w:rFonts w:cs="Times New Roman"/>
          <w:sz w:val="24"/>
          <w:szCs w:val="22"/>
        </w:rPr>
        <w:lastRenderedPageBreak/>
        <w:t>• Be patient. Highway construction projects may add a few minutes to the length of a trip, but those projects will improve highway conditions and promote safer driving for all motorists.</w:t>
      </w:r>
    </w:p>
    <w:p w:rsidR="00CF5318" w:rsidRPr="002606A7" w:rsidRDefault="00CF5318" w:rsidP="00805AA0">
      <w:pPr>
        <w:pStyle w:val="NormalWeb"/>
        <w:shd w:val="clear" w:color="auto" w:fill="FFFFFF"/>
        <w:rPr>
          <w:sz w:val="24"/>
        </w:rPr>
      </w:pPr>
    </w:p>
    <w:p w:rsidR="002606A7" w:rsidRPr="002606A7" w:rsidRDefault="002606A7" w:rsidP="00805AA0">
      <w:pPr>
        <w:pStyle w:val="NormalWeb"/>
        <w:shd w:val="clear" w:color="auto" w:fill="FFFFFF"/>
        <w:rPr>
          <w:sz w:val="24"/>
        </w:rPr>
      </w:pPr>
    </w:p>
    <w:p w:rsidR="008836E1" w:rsidRPr="002606A7" w:rsidRDefault="00654C51" w:rsidP="00805AA0">
      <w:pPr>
        <w:pStyle w:val="NormalWeb"/>
        <w:shd w:val="clear" w:color="auto" w:fill="FFFFFF"/>
        <w:rPr>
          <w:sz w:val="24"/>
        </w:rPr>
      </w:pPr>
      <w:r>
        <w:rPr>
          <w:sz w:val="24"/>
        </w:rPr>
        <w:t>PSA</w:t>
      </w:r>
      <w:bookmarkStart w:id="0" w:name="_GoBack"/>
      <w:bookmarkEnd w:id="0"/>
      <w:r w:rsidR="008836E1" w:rsidRPr="002606A7">
        <w:rPr>
          <w:sz w:val="24"/>
        </w:rPr>
        <w:t xml:space="preserve"> video can be found here: </w:t>
      </w:r>
      <w:hyperlink r:id="rId8" w:history="1">
        <w:r w:rsidR="008836E1" w:rsidRPr="002606A7">
          <w:rPr>
            <w:rStyle w:val="Hyperlink"/>
            <w:sz w:val="24"/>
          </w:rPr>
          <w:t>https://www.youtube.com/watch?v=X86jmP-dY9Q</w:t>
        </w:r>
      </w:hyperlink>
    </w:p>
    <w:p w:rsidR="002606A7" w:rsidRPr="002606A7" w:rsidRDefault="002606A7" w:rsidP="00CF5318">
      <w:pPr>
        <w:jc w:val="center"/>
        <w:rPr>
          <w:rFonts w:cs="Times New Roman"/>
          <w:sz w:val="24"/>
          <w:szCs w:val="22"/>
        </w:rPr>
      </w:pPr>
    </w:p>
    <w:p w:rsidR="00CF5318" w:rsidRPr="002606A7" w:rsidRDefault="00CF5318" w:rsidP="00CF5318">
      <w:pPr>
        <w:jc w:val="center"/>
        <w:rPr>
          <w:rFonts w:cs="Times New Roman"/>
          <w:sz w:val="24"/>
          <w:szCs w:val="22"/>
        </w:rPr>
      </w:pPr>
      <w:r w:rsidRPr="002606A7">
        <w:rPr>
          <w:rFonts w:cs="Times New Roman"/>
          <w:sz w:val="24"/>
          <w:szCs w:val="22"/>
        </w:rPr>
        <w:t>###</w:t>
      </w:r>
    </w:p>
    <w:p w:rsidR="002606A7" w:rsidRPr="002606A7" w:rsidRDefault="002606A7" w:rsidP="00CF5318">
      <w:pPr>
        <w:jc w:val="center"/>
        <w:rPr>
          <w:rFonts w:cs="Times New Roman"/>
          <w:sz w:val="24"/>
          <w:szCs w:val="22"/>
        </w:rPr>
      </w:pPr>
    </w:p>
    <w:p w:rsidR="00D31095" w:rsidRPr="002606A7" w:rsidRDefault="00CF5318" w:rsidP="00FC226C">
      <w:pPr>
        <w:pStyle w:val="Default"/>
        <w:rPr>
          <w:rStyle w:val="Hyperlink"/>
          <w:color w:val="auto"/>
          <w:szCs w:val="22"/>
        </w:rPr>
      </w:pPr>
      <w:r w:rsidRPr="002606A7">
        <w:rPr>
          <w:szCs w:val="22"/>
        </w:rPr>
        <w:t xml:space="preserve">Melissa Dosher, NMDOT Public Information Officer, 827-5526 (office), 469-5698 (cell) </w:t>
      </w:r>
      <w:hyperlink r:id="rId9" w:history="1">
        <w:r w:rsidRPr="002606A7">
          <w:rPr>
            <w:rStyle w:val="Hyperlink"/>
            <w:color w:val="auto"/>
            <w:szCs w:val="22"/>
          </w:rPr>
          <w:t>melissa.dosher@state.nm.us</w:t>
        </w:r>
      </w:hyperlink>
    </w:p>
    <w:p w:rsidR="008836E1" w:rsidRPr="002606A7" w:rsidRDefault="008836E1" w:rsidP="00FC226C">
      <w:pPr>
        <w:pStyle w:val="Default"/>
        <w:rPr>
          <w:rStyle w:val="Hyperlink"/>
          <w:color w:val="auto"/>
          <w:szCs w:val="22"/>
        </w:rPr>
      </w:pPr>
    </w:p>
    <w:p w:rsidR="008836E1" w:rsidRPr="002606A7" w:rsidRDefault="008836E1" w:rsidP="00FC226C">
      <w:pPr>
        <w:pStyle w:val="Default"/>
        <w:rPr>
          <w:sz w:val="28"/>
        </w:rPr>
      </w:pPr>
    </w:p>
    <w:sectPr w:rsidR="008836E1" w:rsidRPr="002606A7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AF" w:rsidRDefault="00CE18AF" w:rsidP="00523CEC">
      <w:r>
        <w:separator/>
      </w:r>
    </w:p>
  </w:endnote>
  <w:endnote w:type="continuationSeparator" w:id="0">
    <w:p w:rsidR="00CE18AF" w:rsidRDefault="00CE18AF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AF" w:rsidRDefault="00CE18AF" w:rsidP="00523CEC">
      <w:r>
        <w:separator/>
      </w:r>
    </w:p>
  </w:footnote>
  <w:footnote w:type="continuationSeparator" w:id="0">
    <w:p w:rsidR="00CE18AF" w:rsidRDefault="00CE18AF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B7257"/>
    <w:rsid w:val="001C3859"/>
    <w:rsid w:val="001D50CD"/>
    <w:rsid w:val="001D67A2"/>
    <w:rsid w:val="001D71FB"/>
    <w:rsid w:val="001E74E9"/>
    <w:rsid w:val="0025676B"/>
    <w:rsid w:val="002606A7"/>
    <w:rsid w:val="00265ABF"/>
    <w:rsid w:val="002845B7"/>
    <w:rsid w:val="00290D7C"/>
    <w:rsid w:val="002C338F"/>
    <w:rsid w:val="002E234F"/>
    <w:rsid w:val="00301604"/>
    <w:rsid w:val="00301C1E"/>
    <w:rsid w:val="003310B6"/>
    <w:rsid w:val="00351E77"/>
    <w:rsid w:val="00381A06"/>
    <w:rsid w:val="00390498"/>
    <w:rsid w:val="0039087D"/>
    <w:rsid w:val="003A0983"/>
    <w:rsid w:val="003B293E"/>
    <w:rsid w:val="003B3C98"/>
    <w:rsid w:val="003D46D6"/>
    <w:rsid w:val="003D5B8F"/>
    <w:rsid w:val="003E08A0"/>
    <w:rsid w:val="003F5F61"/>
    <w:rsid w:val="00413BCD"/>
    <w:rsid w:val="00423959"/>
    <w:rsid w:val="004637AB"/>
    <w:rsid w:val="00464CDB"/>
    <w:rsid w:val="004766DB"/>
    <w:rsid w:val="004779B0"/>
    <w:rsid w:val="00487DC5"/>
    <w:rsid w:val="004A071E"/>
    <w:rsid w:val="004F445D"/>
    <w:rsid w:val="004F7EB0"/>
    <w:rsid w:val="00500BAB"/>
    <w:rsid w:val="00523CEC"/>
    <w:rsid w:val="0052570D"/>
    <w:rsid w:val="00550847"/>
    <w:rsid w:val="00557A5C"/>
    <w:rsid w:val="00575F95"/>
    <w:rsid w:val="005816B7"/>
    <w:rsid w:val="005E1FEC"/>
    <w:rsid w:val="005E5DB4"/>
    <w:rsid w:val="005F3F17"/>
    <w:rsid w:val="006114E7"/>
    <w:rsid w:val="00611621"/>
    <w:rsid w:val="00631FAB"/>
    <w:rsid w:val="006501C4"/>
    <w:rsid w:val="00654C51"/>
    <w:rsid w:val="006A259B"/>
    <w:rsid w:val="006B1029"/>
    <w:rsid w:val="006B78A9"/>
    <w:rsid w:val="006E2984"/>
    <w:rsid w:val="006E6E2D"/>
    <w:rsid w:val="006F6D2D"/>
    <w:rsid w:val="007148D9"/>
    <w:rsid w:val="007603BC"/>
    <w:rsid w:val="0079493D"/>
    <w:rsid w:val="007C5BFF"/>
    <w:rsid w:val="007C7626"/>
    <w:rsid w:val="007E06DF"/>
    <w:rsid w:val="00801EA0"/>
    <w:rsid w:val="00805AA0"/>
    <w:rsid w:val="008105C8"/>
    <w:rsid w:val="00811992"/>
    <w:rsid w:val="0081708F"/>
    <w:rsid w:val="00853907"/>
    <w:rsid w:val="00877BA2"/>
    <w:rsid w:val="00877CDE"/>
    <w:rsid w:val="008836E1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A0215B"/>
    <w:rsid w:val="00A3172C"/>
    <w:rsid w:val="00A414F3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35B42"/>
    <w:rsid w:val="00C426F2"/>
    <w:rsid w:val="00C61A5F"/>
    <w:rsid w:val="00C80F58"/>
    <w:rsid w:val="00CA7CB6"/>
    <w:rsid w:val="00CD3865"/>
    <w:rsid w:val="00CE0D0D"/>
    <w:rsid w:val="00CE18AF"/>
    <w:rsid w:val="00CE2753"/>
    <w:rsid w:val="00CF0B6E"/>
    <w:rsid w:val="00CF4999"/>
    <w:rsid w:val="00CF5318"/>
    <w:rsid w:val="00D01DC0"/>
    <w:rsid w:val="00D020DF"/>
    <w:rsid w:val="00D31095"/>
    <w:rsid w:val="00D46FC3"/>
    <w:rsid w:val="00D71763"/>
    <w:rsid w:val="00D817DA"/>
    <w:rsid w:val="00D84419"/>
    <w:rsid w:val="00D96EC3"/>
    <w:rsid w:val="00DA2CDA"/>
    <w:rsid w:val="00DA5CAF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D64B4"/>
    <w:rsid w:val="00F53790"/>
    <w:rsid w:val="00F56F83"/>
    <w:rsid w:val="00F831ED"/>
    <w:rsid w:val="00FA0B36"/>
    <w:rsid w:val="00FA1140"/>
    <w:rsid w:val="00FB5637"/>
    <w:rsid w:val="00FC226C"/>
    <w:rsid w:val="00FC7704"/>
    <w:rsid w:val="00FC784E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6jmP-dY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10</cp:revision>
  <dcterms:created xsi:type="dcterms:W3CDTF">2015-03-19T15:34:00Z</dcterms:created>
  <dcterms:modified xsi:type="dcterms:W3CDTF">2015-03-23T17:00:00Z</dcterms:modified>
</cp:coreProperties>
</file>